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E9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903D6D">
        <w:rPr>
          <w:rFonts w:ascii="Times New Roman" w:hAnsi="Times New Roman" w:cs="Times New Roman"/>
          <w:b/>
          <w:sz w:val="24"/>
          <w:szCs w:val="24"/>
        </w:rPr>
        <w:t xml:space="preserve">parents </w:t>
      </w:r>
      <w:r w:rsidRPr="00636C35">
        <w:rPr>
          <w:rFonts w:ascii="Times New Roman" w:hAnsi="Times New Roman" w:cs="Times New Roman"/>
          <w:b/>
          <w:sz w:val="24"/>
          <w:szCs w:val="24"/>
        </w:rPr>
        <w:t>of</w:t>
      </w:r>
      <w:r w:rsidR="00903D6D">
        <w:rPr>
          <w:rFonts w:ascii="Times New Roman" w:hAnsi="Times New Roman" w:cs="Times New Roman"/>
          <w:b/>
          <w:sz w:val="24"/>
          <w:szCs w:val="24"/>
        </w:rPr>
        <w:t>,</w:t>
      </w:r>
      <w:r w:rsidR="00CC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D6D">
        <w:rPr>
          <w:rFonts w:ascii="Times New Roman" w:hAnsi="Times New Roman" w:cs="Times New Roman"/>
          <w:b/>
          <w:sz w:val="24"/>
          <w:szCs w:val="24"/>
        </w:rPr>
        <w:t>MTA</w:t>
      </w:r>
      <w:r w:rsidR="00DE6BE9">
        <w:rPr>
          <w:rFonts w:ascii="Times New Roman" w:hAnsi="Times New Roman" w:cs="Times New Roman"/>
          <w:b/>
          <w:sz w:val="24"/>
          <w:szCs w:val="24"/>
        </w:rPr>
        <w:t xml:space="preserve"> Year,</w:t>
      </w:r>
      <w:r w:rsidR="00903D6D">
        <w:rPr>
          <w:rFonts w:ascii="Times New Roman" w:hAnsi="Times New Roman" w:cs="Times New Roman"/>
          <w:b/>
          <w:sz w:val="24"/>
          <w:szCs w:val="24"/>
        </w:rPr>
        <w:t xml:space="preserve"> 2017-2018</w:t>
      </w:r>
    </w:p>
    <w:tbl>
      <w:tblPr>
        <w:tblW w:w="9360" w:type="dxa"/>
        <w:tblInd w:w="108" w:type="dxa"/>
        <w:tblLook w:val="04A0"/>
      </w:tblPr>
      <w:tblGrid>
        <w:gridCol w:w="2983"/>
        <w:gridCol w:w="222"/>
        <w:gridCol w:w="222"/>
        <w:gridCol w:w="222"/>
        <w:gridCol w:w="226"/>
        <w:gridCol w:w="226"/>
        <w:gridCol w:w="222"/>
        <w:gridCol w:w="225"/>
        <w:gridCol w:w="225"/>
        <w:gridCol w:w="222"/>
        <w:gridCol w:w="353"/>
        <w:gridCol w:w="265"/>
        <w:gridCol w:w="379"/>
        <w:gridCol w:w="375"/>
        <w:gridCol w:w="222"/>
        <w:gridCol w:w="247"/>
        <w:gridCol w:w="222"/>
        <w:gridCol w:w="222"/>
        <w:gridCol w:w="225"/>
        <w:gridCol w:w="631"/>
        <w:gridCol w:w="222"/>
        <w:gridCol w:w="222"/>
        <w:gridCol w:w="222"/>
        <w:gridCol w:w="222"/>
        <w:gridCol w:w="222"/>
        <w:gridCol w:w="222"/>
      </w:tblGrid>
      <w:tr w:rsidR="00DE6BE9" w:rsidRPr="00DE6BE9" w:rsidTr="00DE6BE9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8915" w:type="dxa"/>
        <w:tblInd w:w="103" w:type="dxa"/>
        <w:tblLook w:val="04A0"/>
      </w:tblPr>
      <w:tblGrid>
        <w:gridCol w:w="1198"/>
        <w:gridCol w:w="895"/>
        <w:gridCol w:w="719"/>
        <w:gridCol w:w="895"/>
        <w:gridCol w:w="688"/>
        <w:gridCol w:w="895"/>
        <w:gridCol w:w="688"/>
        <w:gridCol w:w="895"/>
        <w:gridCol w:w="688"/>
        <w:gridCol w:w="716"/>
        <w:gridCol w:w="638"/>
      </w:tblGrid>
      <w:tr w:rsidR="00903D6D" w:rsidRPr="001A2DA3" w:rsidTr="00903D6D">
        <w:trPr>
          <w:trHeight w:val="32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03D6D" w:rsidRPr="000C6516" w:rsidRDefault="00903D6D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03D6D" w:rsidRPr="000C6516" w:rsidRDefault="00171613" w:rsidP="0070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03D6D" w:rsidRPr="000C6516" w:rsidRDefault="00171613" w:rsidP="0070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03D6D" w:rsidRPr="000C6516" w:rsidRDefault="00171613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03D6D" w:rsidRPr="000C6516" w:rsidRDefault="00171613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3D6D" w:rsidRPr="00BA70BF" w:rsidRDefault="00171613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</w:tr>
      <w:tr w:rsidR="00903D6D" w:rsidRPr="001A2DA3" w:rsidTr="00903D6D">
        <w:trPr>
          <w:trHeight w:val="32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03D6D" w:rsidRPr="001A2DA3" w:rsidRDefault="00903D6D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03D6D" w:rsidRPr="001A2DA3" w:rsidRDefault="00903D6D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03D6D" w:rsidRPr="001A2DA3" w:rsidRDefault="00903D6D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03D6D" w:rsidRPr="001A2DA3" w:rsidRDefault="00903D6D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03D6D" w:rsidRPr="001A2DA3" w:rsidRDefault="00903D6D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03D6D" w:rsidRPr="001A2DA3" w:rsidRDefault="00903D6D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03D6D" w:rsidRPr="001A2DA3" w:rsidRDefault="00903D6D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03D6D" w:rsidRPr="001A2DA3" w:rsidRDefault="00903D6D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03D6D" w:rsidRPr="001A2DA3" w:rsidRDefault="00903D6D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03D6D" w:rsidRPr="001A2DA3" w:rsidRDefault="00903D6D" w:rsidP="00F8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03D6D" w:rsidRPr="001A2DA3" w:rsidRDefault="00903D6D" w:rsidP="00F8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171613" w:rsidRPr="001A2DA3" w:rsidTr="00BC00FF">
        <w:trPr>
          <w:trHeight w:val="23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613" w:rsidRPr="001A2DA3" w:rsidRDefault="0017161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71613" w:rsidRPr="001A2DA3" w:rsidTr="00BC00FF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613" w:rsidRPr="001A2DA3" w:rsidRDefault="0017161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171613" w:rsidRPr="001A2DA3" w:rsidTr="00BC00FF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613" w:rsidRPr="001A2DA3" w:rsidRDefault="0017161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171613" w:rsidRPr="001A2DA3" w:rsidTr="00BC00FF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613" w:rsidRPr="001A2DA3" w:rsidRDefault="0017161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</w:tr>
      <w:tr w:rsidR="00171613" w:rsidRPr="001A2DA3" w:rsidTr="00BC00FF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613" w:rsidRPr="001A2DA3" w:rsidRDefault="0017161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613" w:rsidRDefault="00171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171613" w:rsidP="00171613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13621" cy="2210463"/>
            <wp:effectExtent l="0" t="0" r="25400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3F82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FC28A7" w:rsidRDefault="00FC28A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Default="00171613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873F82" w:rsidRPr="00FC28A7" w:rsidRDefault="00FB6EE6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873F8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C28A7" w:rsidRDefault="00FB6EE6" w:rsidP="00FC28A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C28A7" w:rsidRPr="00FC28A7">
        <w:rPr>
          <w:rFonts w:ascii="Times New Roman" w:hAnsi="Times New Roman" w:cs="Times New Roman"/>
          <w:sz w:val="24"/>
          <w:szCs w:val="24"/>
        </w:rPr>
        <w:t>%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FC28A7" w:rsidRDefault="00FB6EE6" w:rsidP="00FC28A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28A7" w:rsidRPr="00FC28A7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Default="00FB6EE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FB6EE6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Sub2</w:t>
      </w:r>
    </w:p>
    <w:p w:rsidR="0033095A" w:rsidRPr="00236F1C" w:rsidRDefault="00FB6EE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FB6EE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FB6EE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FB6EE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FB6EE6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Sub3</w:t>
      </w:r>
    </w:p>
    <w:p w:rsidR="0033095A" w:rsidRPr="00236F1C" w:rsidRDefault="00FB6EE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FB6EE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3C5453" w:rsidRDefault="00FB6EE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5453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C5453" w:rsidRDefault="00FB6EE6" w:rsidP="003C54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3C5453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="0033095A" w:rsidRPr="003C54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FB6EE6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Sub4</w:t>
      </w:r>
    </w:p>
    <w:p w:rsidR="0033095A" w:rsidRPr="00236F1C" w:rsidRDefault="00F00C7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6EE6">
        <w:rPr>
          <w:rFonts w:ascii="Times New Roman" w:hAnsi="Times New Roman" w:cs="Times New Roman"/>
          <w:sz w:val="24"/>
          <w:szCs w:val="24"/>
        </w:rPr>
        <w:t>9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B6EE6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FB6EE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FB6EE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0C7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B26D14" w:rsidRDefault="00FB6EE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26D14">
        <w:rPr>
          <w:rFonts w:ascii="Times New Roman" w:hAnsi="Times New Roman" w:cs="Times New Roman"/>
          <w:sz w:val="24"/>
          <w:szCs w:val="24"/>
        </w:rPr>
        <w:t>average</w:t>
      </w:r>
    </w:p>
    <w:p w:rsidR="00B26D14" w:rsidRDefault="00B26D14" w:rsidP="00FB6EE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EE6" w:rsidRDefault="00FB6EE6" w:rsidP="00FB6EE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EE6" w:rsidRDefault="00FB6EE6" w:rsidP="00FB6EE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EE6" w:rsidRPr="00873F82" w:rsidRDefault="00FB6EE6" w:rsidP="00FB6EE6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Sub5</w:t>
      </w:r>
    </w:p>
    <w:p w:rsidR="00FB6EE6" w:rsidRPr="00236F1C" w:rsidRDefault="00FB6EE6" w:rsidP="00FB6EE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00FB7">
        <w:rPr>
          <w:rFonts w:ascii="Times New Roman" w:hAnsi="Times New Roman" w:cs="Times New Roman"/>
          <w:sz w:val="24"/>
          <w:szCs w:val="24"/>
        </w:rPr>
        <w:t>Sub5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FB6EE6" w:rsidRPr="00236F1C" w:rsidRDefault="00FB6EE6" w:rsidP="00FB6EE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00FB7">
        <w:rPr>
          <w:rFonts w:ascii="Times New Roman" w:hAnsi="Times New Roman" w:cs="Times New Roman"/>
          <w:sz w:val="24"/>
          <w:szCs w:val="24"/>
        </w:rPr>
        <w:t>Sub5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FB6EE6" w:rsidRPr="00236F1C" w:rsidRDefault="00FB6EE6" w:rsidP="00FB6EE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00FB7">
        <w:rPr>
          <w:rFonts w:ascii="Times New Roman" w:hAnsi="Times New Roman" w:cs="Times New Roman"/>
          <w:sz w:val="24"/>
          <w:szCs w:val="24"/>
        </w:rPr>
        <w:t>Sub5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FB6EE6" w:rsidRPr="00B26D14" w:rsidRDefault="00FB6EE6" w:rsidP="00FB6EE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00FB7">
        <w:rPr>
          <w:rFonts w:ascii="Times New Roman" w:hAnsi="Times New Roman" w:cs="Times New Roman"/>
          <w:sz w:val="24"/>
          <w:szCs w:val="24"/>
        </w:rPr>
        <w:t>Sub5</w:t>
      </w:r>
      <w:bookmarkStart w:id="0" w:name="_GoBack"/>
      <w:bookmarkEnd w:id="0"/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FB6EE6" w:rsidRPr="00FB6EE6" w:rsidRDefault="00FB6EE6" w:rsidP="00FB6EE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5F8" w:rsidRPr="00855EC2" w:rsidRDefault="006165F8" w:rsidP="006165F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5F8" w:rsidRDefault="006165F8" w:rsidP="006165F8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2: Infrastructure</w:t>
      </w:r>
    </w:p>
    <w:p w:rsidR="006165F8" w:rsidRDefault="006165F8" w:rsidP="006165F8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165F8" w:rsidRDefault="006165F8" w:rsidP="006165F8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6165F8" w:rsidRDefault="006165F8" w:rsidP="006165F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2</w:t>
      </w: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: Infrastructure feedback summary</w:t>
      </w:r>
    </w:p>
    <w:p w:rsidR="006165F8" w:rsidRPr="002F6BDD" w:rsidRDefault="006165F8" w:rsidP="006165F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tbl>
      <w:tblPr>
        <w:tblW w:w="3021" w:type="dxa"/>
        <w:jc w:val="center"/>
        <w:tblInd w:w="2493" w:type="dxa"/>
        <w:tblLook w:val="04A0"/>
      </w:tblPr>
      <w:tblGrid>
        <w:gridCol w:w="960"/>
        <w:gridCol w:w="1153"/>
        <w:gridCol w:w="908"/>
      </w:tblGrid>
      <w:tr w:rsidR="006165F8" w:rsidTr="00F81C41">
        <w:trPr>
          <w:trHeight w:val="3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65F8" w:rsidRDefault="006165F8" w:rsidP="00F81C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6165F8" w:rsidRDefault="006165F8" w:rsidP="00F81C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6165F8" w:rsidRDefault="006165F8" w:rsidP="00F81C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6165F8" w:rsidTr="00F81C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F8" w:rsidRDefault="006165F8" w:rsidP="00F81C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F8" w:rsidRDefault="00616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F8" w:rsidRDefault="00616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6165F8" w:rsidTr="00F81C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F8" w:rsidRDefault="006165F8" w:rsidP="00F81C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F8" w:rsidRDefault="00616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F8" w:rsidRDefault="00616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6165F8" w:rsidTr="00F81C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F8" w:rsidRDefault="006165F8" w:rsidP="00F81C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F8" w:rsidRDefault="00616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F8" w:rsidRDefault="00616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6165F8" w:rsidTr="00F81C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F8" w:rsidRDefault="006165F8" w:rsidP="00F81C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F8" w:rsidRDefault="00616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F8" w:rsidRDefault="00616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6165F8" w:rsidTr="00F81C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F8" w:rsidRDefault="006165F8" w:rsidP="00F81C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F8" w:rsidRDefault="00616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F8" w:rsidRDefault="00616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6165F8" w:rsidRDefault="006165F8" w:rsidP="00616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5F8" w:rsidRDefault="006165F8" w:rsidP="00616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27374" cy="1963972"/>
            <wp:effectExtent l="0" t="0" r="26035" b="1778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0FE4" w:rsidRDefault="00120FE4" w:rsidP="00616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5F8" w:rsidRPr="00120FE4" w:rsidRDefault="006165F8" w:rsidP="00120F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FE4">
        <w:rPr>
          <w:rFonts w:ascii="Times New Roman" w:hAnsi="Times New Roman" w:cs="Times New Roman"/>
          <w:sz w:val="24"/>
          <w:szCs w:val="24"/>
        </w:rPr>
        <w:t>32</w:t>
      </w:r>
      <w:r w:rsidRPr="00120FE4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120FE4">
        <w:rPr>
          <w:rFonts w:ascii="Times New Roman" w:hAnsi="Times New Roman" w:cs="Times New Roman"/>
          <w:sz w:val="24"/>
          <w:szCs w:val="24"/>
        </w:rPr>
        <w:t xml:space="preserve"> of the students have rated Infrastructure facilities in the department as outstanding</w:t>
      </w:r>
    </w:p>
    <w:p w:rsidR="006165F8" w:rsidRPr="00236F1C" w:rsidRDefault="006165F8" w:rsidP="006165F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6165F8" w:rsidRPr="00236F1C" w:rsidRDefault="006165F8" w:rsidP="006165F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6165F8" w:rsidRDefault="006165F8" w:rsidP="006165F8">
      <w:pPr>
        <w:pStyle w:val="ListParagraph"/>
        <w:numPr>
          <w:ilvl w:val="0"/>
          <w:numId w:val="1"/>
        </w:numPr>
        <w:tabs>
          <w:tab w:val="left" w:pos="94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6165F8" w:rsidRDefault="006165F8" w:rsidP="006165F8">
      <w:pPr>
        <w:rPr>
          <w:rFonts w:ascii="Times New Roman" w:hAnsi="Times New Roman" w:cs="Times New Roman"/>
          <w:sz w:val="24"/>
          <w:szCs w:val="24"/>
        </w:rPr>
      </w:pPr>
    </w:p>
    <w:p w:rsidR="006165F8" w:rsidRDefault="006165F8" w:rsidP="006165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EE6" w:rsidRDefault="00FB6EE6" w:rsidP="00FB6EE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E9B" w:rsidRDefault="00FD4E9B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p w:rsidR="00FD4E9B" w:rsidRDefault="00FD4E9B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E9B" w:rsidRDefault="00FD4E9B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E9B" w:rsidRDefault="00FD4E9B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021" w:type="dxa"/>
        <w:tblInd w:w="2493" w:type="dxa"/>
        <w:tblLook w:val="04A0"/>
      </w:tblPr>
      <w:tblGrid>
        <w:gridCol w:w="960"/>
        <w:gridCol w:w="1153"/>
        <w:gridCol w:w="908"/>
      </w:tblGrid>
      <w:tr w:rsidR="0026291F" w:rsidTr="007027A3">
        <w:trPr>
          <w:trHeight w:val="3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6291F" w:rsidRDefault="0026291F" w:rsidP="007027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6291F" w:rsidRDefault="0026291F" w:rsidP="007027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6291F" w:rsidRDefault="0026291F" w:rsidP="007027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26291F" w:rsidTr="002629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1F" w:rsidRDefault="0026291F" w:rsidP="007027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1F" w:rsidRDefault="00262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1F" w:rsidRDefault="00262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26291F" w:rsidTr="002629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1F" w:rsidRDefault="0026291F" w:rsidP="007027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1F" w:rsidRDefault="00262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1F" w:rsidRDefault="00262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26291F" w:rsidTr="002629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1F" w:rsidRDefault="0026291F" w:rsidP="007027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1F" w:rsidRDefault="00262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1F" w:rsidRDefault="00262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26291F" w:rsidTr="002629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1F" w:rsidRDefault="0026291F" w:rsidP="007027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1F" w:rsidRDefault="00262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1F" w:rsidRDefault="00262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26291F" w:rsidTr="002629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1F" w:rsidRDefault="0026291F" w:rsidP="007027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1F" w:rsidRDefault="00262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1F" w:rsidRDefault="00262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6291F" w:rsidRDefault="0026291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6291F" w:rsidRDefault="0026291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0D6F" w:rsidRDefault="00280D6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0D6F" w:rsidRDefault="00760CEC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4258101" cy="2251881"/>
            <wp:effectExtent l="0" t="0" r="9525" b="1524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1653" w:rsidRDefault="00761653" w:rsidP="00280D6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761653" w:rsidRPr="00236F1C" w:rsidRDefault="00472065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7616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61653">
        <w:rPr>
          <w:rFonts w:ascii="Times New Roman" w:hAnsi="Times New Roman" w:cs="Times New Roman"/>
          <w:sz w:val="24"/>
          <w:szCs w:val="24"/>
        </w:rPr>
        <w:t xml:space="preserve"> Chemistry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761653" w:rsidRPr="00236F1C" w:rsidRDefault="00472065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7616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61653">
        <w:rPr>
          <w:rFonts w:ascii="Times New Roman" w:hAnsi="Times New Roman" w:cs="Times New Roman"/>
          <w:sz w:val="24"/>
          <w:szCs w:val="24"/>
        </w:rPr>
        <w:t xml:space="preserve"> Chemistry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61653">
        <w:rPr>
          <w:rFonts w:ascii="Times New Roman" w:hAnsi="Times New Roman" w:cs="Times New Roman"/>
          <w:sz w:val="24"/>
          <w:szCs w:val="24"/>
        </w:rPr>
        <w:t>outstanding</w:t>
      </w:r>
    </w:p>
    <w:p w:rsidR="00761653" w:rsidRPr="00236F1C" w:rsidRDefault="00472065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280D6F">
        <w:rPr>
          <w:rFonts w:ascii="Times New Roman" w:hAnsi="Times New Roman" w:cs="Times New Roman"/>
          <w:sz w:val="24"/>
          <w:szCs w:val="24"/>
        </w:rPr>
        <w:t xml:space="preserve"> of</w:t>
      </w:r>
      <w:r w:rsidR="00761653">
        <w:rPr>
          <w:rFonts w:ascii="Times New Roman" w:hAnsi="Times New Roman" w:cs="Times New Roman"/>
          <w:sz w:val="24"/>
          <w:szCs w:val="24"/>
        </w:rPr>
        <w:t xml:space="preserve"> Chemistry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61653">
        <w:rPr>
          <w:rFonts w:ascii="Times New Roman" w:hAnsi="Times New Roman" w:cs="Times New Roman"/>
          <w:sz w:val="24"/>
          <w:szCs w:val="24"/>
        </w:rPr>
        <w:t>good</w:t>
      </w:r>
    </w:p>
    <w:p w:rsidR="001C2BFD" w:rsidRPr="006F5D33" w:rsidRDefault="0047206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761653">
        <w:rPr>
          <w:rFonts w:ascii="Times New Roman" w:hAnsi="Times New Roman" w:cs="Times New Roman"/>
          <w:sz w:val="24"/>
          <w:szCs w:val="24"/>
        </w:rPr>
        <w:t xml:space="preserve"> Chemistry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F5D33"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274730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</w:t>
      </w:r>
      <w:r w:rsidR="00844ED0">
        <w:rPr>
          <w:b/>
          <w:noProof/>
          <w:sz w:val="24"/>
          <w:szCs w:val="24"/>
          <w:lang w:val="en-IN" w:eastAsia="en-IN"/>
        </w:rPr>
        <w:t>: Infrastructure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 w:rsidR="007141B9">
        <w:rPr>
          <w:b/>
          <w:noProof/>
          <w:sz w:val="24"/>
          <w:szCs w:val="24"/>
          <w:lang w:val="en-IN" w:eastAsia="en-IN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33095A" w:rsidRPr="002F6BDD" w:rsidRDefault="0017056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4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: Infrastructure feedback summary</w:t>
      </w:r>
    </w:p>
    <w:tbl>
      <w:tblPr>
        <w:tblW w:w="2988" w:type="dxa"/>
        <w:tblInd w:w="1827" w:type="dxa"/>
        <w:tblLook w:val="04A0"/>
      </w:tblPr>
      <w:tblGrid>
        <w:gridCol w:w="910"/>
        <w:gridCol w:w="1170"/>
        <w:gridCol w:w="908"/>
      </w:tblGrid>
      <w:tr w:rsidR="0003616F" w:rsidRPr="0003616F" w:rsidTr="0003616F">
        <w:trPr>
          <w:trHeight w:val="615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3616F" w:rsidRPr="0003616F" w:rsidRDefault="0003616F" w:rsidP="0003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616F">
              <w:rPr>
                <w:rFonts w:ascii="Calibri" w:eastAsia="Times New Roman" w:hAnsi="Calibri" w:cs="Times New Roman"/>
                <w:color w:val="000000"/>
              </w:rPr>
              <w:t>Grade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3616F" w:rsidRPr="0003616F" w:rsidRDefault="0003616F" w:rsidP="0003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616F">
              <w:rPr>
                <w:rFonts w:ascii="Calibri" w:eastAsia="Times New Roman" w:hAnsi="Calibri" w:cs="Times New Roman"/>
                <w:color w:val="000000"/>
              </w:rPr>
              <w:t>Frequency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3616F" w:rsidRPr="0003616F" w:rsidRDefault="0003616F" w:rsidP="0003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616F">
              <w:rPr>
                <w:rFonts w:ascii="Calibri" w:eastAsia="Times New Roman" w:hAnsi="Calibri" w:cs="Times New Roman"/>
                <w:color w:val="000000"/>
              </w:rPr>
              <w:t>Percent</w:t>
            </w:r>
          </w:p>
        </w:tc>
      </w:tr>
      <w:tr w:rsidR="0003616F" w:rsidRPr="0003616F" w:rsidTr="0003616F">
        <w:trPr>
          <w:trHeight w:val="448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16F" w:rsidRPr="0003616F" w:rsidRDefault="0003616F" w:rsidP="0003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616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16F" w:rsidRPr="0003616F" w:rsidRDefault="0003616F" w:rsidP="000361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616F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16F" w:rsidRPr="0003616F" w:rsidRDefault="0003616F" w:rsidP="000361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616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03616F" w:rsidRPr="0003616F" w:rsidTr="0003616F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16F" w:rsidRPr="0003616F" w:rsidRDefault="0003616F" w:rsidP="0003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616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16F" w:rsidRPr="0003616F" w:rsidRDefault="0003616F" w:rsidP="000361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616F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16F" w:rsidRPr="0003616F" w:rsidRDefault="0003616F" w:rsidP="000361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616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03616F" w:rsidRPr="0003616F" w:rsidTr="0003616F">
        <w:trPr>
          <w:trHeight w:val="70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16F" w:rsidRPr="0003616F" w:rsidRDefault="0003616F" w:rsidP="0003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16F" w:rsidRPr="0003616F" w:rsidRDefault="0003616F" w:rsidP="0003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16F" w:rsidRPr="0003616F" w:rsidRDefault="0003616F" w:rsidP="0003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61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616F" w:rsidRPr="0003616F" w:rsidTr="0003616F">
        <w:trPr>
          <w:trHeight w:val="448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16F" w:rsidRPr="0003616F" w:rsidRDefault="0003616F" w:rsidP="0003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616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16F" w:rsidRPr="0003616F" w:rsidRDefault="0003616F" w:rsidP="000361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616F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16F" w:rsidRPr="0003616F" w:rsidRDefault="0003616F" w:rsidP="000361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616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03616F" w:rsidRPr="0003616F" w:rsidTr="0003616F">
        <w:trPr>
          <w:trHeight w:val="52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16F" w:rsidRPr="0003616F" w:rsidRDefault="0003616F" w:rsidP="0003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616F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16F" w:rsidRPr="0003616F" w:rsidRDefault="0003616F" w:rsidP="000361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616F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16F" w:rsidRPr="0003616F" w:rsidRDefault="0003616F" w:rsidP="000361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616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03616F" w:rsidRPr="0003616F" w:rsidTr="0003616F">
        <w:trPr>
          <w:trHeight w:val="439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16F" w:rsidRPr="0003616F" w:rsidRDefault="0003616F" w:rsidP="0003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616F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16F" w:rsidRPr="0003616F" w:rsidRDefault="0003616F" w:rsidP="000361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616F">
              <w:rPr>
                <w:rFonts w:ascii="Calibri" w:eastAsia="Times New Roman" w:hAnsi="Calibri" w:cs="Times New Roman"/>
                <w:color w:val="000000"/>
              </w:rPr>
              <w:t>607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16F" w:rsidRPr="0003616F" w:rsidRDefault="0003616F" w:rsidP="000361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3616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2F6BDD" w:rsidRDefault="00274730" w:rsidP="002F6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3095A" w:rsidRDefault="00FD4E9B" w:rsidP="0033095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4730" w:rsidRDefault="00274730" w:rsidP="0033095A">
      <w:pPr>
        <w:rPr>
          <w:rFonts w:ascii="Times New Roman" w:hAnsi="Times New Roman" w:cs="Times New Roman"/>
          <w:sz w:val="24"/>
          <w:szCs w:val="24"/>
        </w:rPr>
      </w:pPr>
    </w:p>
    <w:p w:rsidR="002F6BDD" w:rsidRPr="00236F1C" w:rsidRDefault="007974F4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F6BDD" w:rsidRPr="00236F1C" w:rsidRDefault="007974F4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outstanding</w:t>
      </w:r>
    </w:p>
    <w:p w:rsidR="002F6BDD" w:rsidRPr="00236F1C" w:rsidRDefault="007974F4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good</w:t>
      </w:r>
    </w:p>
    <w:p w:rsidR="002F6BDD" w:rsidRDefault="00C83516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74F4">
        <w:rPr>
          <w:rFonts w:ascii="Times New Roman" w:hAnsi="Times New Roman" w:cs="Times New Roman"/>
          <w:sz w:val="24"/>
          <w:szCs w:val="24"/>
        </w:rPr>
        <w:t>3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4835D7" w:rsidRDefault="004835D7" w:rsidP="004835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5: Overall</w:t>
      </w:r>
    </w:p>
    <w:p w:rsidR="004835D7" w:rsidRDefault="004835D7" w:rsidP="004835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835D7" w:rsidRDefault="004835D7" w:rsidP="004835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4835D7" w:rsidRDefault="00992BD9" w:rsidP="004835D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Table 5</w:t>
      </w:r>
      <w:r w:rsidR="003C40D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: </w:t>
      </w:r>
      <w:r w:rsidR="003C40DB" w:rsidRPr="003C40DB">
        <w:rPr>
          <w:noProof/>
          <w:sz w:val="24"/>
          <w:szCs w:val="24"/>
          <w:lang w:val="en-IN" w:eastAsia="en-IN"/>
        </w:rPr>
        <w:t>Overall</w:t>
      </w:r>
      <w:r w:rsidR="004835D7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feedback summary</w:t>
      </w:r>
    </w:p>
    <w:tbl>
      <w:tblPr>
        <w:tblW w:w="5370" w:type="dxa"/>
        <w:tblInd w:w="1008" w:type="dxa"/>
        <w:tblLook w:val="04A0"/>
      </w:tblPr>
      <w:tblGrid>
        <w:gridCol w:w="3309"/>
        <w:gridCol w:w="1153"/>
        <w:gridCol w:w="908"/>
      </w:tblGrid>
      <w:tr w:rsidR="00434C17" w:rsidRPr="00434C17" w:rsidTr="00211655">
        <w:trPr>
          <w:trHeight w:val="31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3040" w:type="dxa"/>
              <w:tblLook w:val="04A0"/>
            </w:tblPr>
            <w:tblGrid>
              <w:gridCol w:w="960"/>
              <w:gridCol w:w="1153"/>
              <w:gridCol w:w="960"/>
            </w:tblGrid>
            <w:tr w:rsidR="00211655" w:rsidRPr="00211655" w:rsidTr="00211655">
              <w:trPr>
                <w:trHeight w:val="615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11655">
                    <w:rPr>
                      <w:rFonts w:ascii="Calibri" w:eastAsia="Times New Roman" w:hAnsi="Calibri" w:cs="Times New Roman"/>
                      <w:color w:val="000000"/>
                    </w:rPr>
                    <w:t>Grade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11655">
                    <w:rPr>
                      <w:rFonts w:ascii="Calibri" w:eastAsia="Times New Roman" w:hAnsi="Calibri" w:cs="Times New Roman"/>
                      <w:color w:val="000000"/>
                    </w:rPr>
                    <w:t>Frequency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11655">
                    <w:rPr>
                      <w:rFonts w:ascii="Calibri" w:eastAsia="Times New Roman" w:hAnsi="Calibri" w:cs="Times New Roman"/>
                      <w:color w:val="000000"/>
                    </w:rPr>
                    <w:t>Percent</w:t>
                  </w:r>
                </w:p>
              </w:tc>
            </w:tr>
            <w:tr w:rsidR="00211655" w:rsidRPr="00211655" w:rsidTr="00211655">
              <w:trPr>
                <w:trHeight w:val="45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11655">
                    <w:rPr>
                      <w:rFonts w:ascii="Calibri" w:eastAsia="Times New Roman" w:hAnsi="Calibri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11655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11655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211655" w:rsidRPr="00211655" w:rsidTr="0021165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11655">
                    <w:rPr>
                      <w:rFonts w:ascii="Calibri" w:eastAsia="Times New Roman" w:hAnsi="Calibri" w:cs="Times New Roman"/>
                      <w:color w:val="000000"/>
                    </w:rPr>
                    <w:t>G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11655">
                    <w:rPr>
                      <w:rFonts w:ascii="Calibri" w:eastAsia="Times New Roman" w:hAnsi="Calibri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11655">
                    <w:rPr>
                      <w:rFonts w:ascii="Calibri" w:eastAsia="Times New Roman" w:hAnsi="Calibri" w:cs="Times New Roman"/>
                      <w:color w:val="000000"/>
                    </w:rPr>
                    <w:t>17</w:t>
                  </w:r>
                </w:p>
              </w:tc>
            </w:tr>
            <w:tr w:rsidR="00211655" w:rsidRPr="00211655" w:rsidTr="00211655">
              <w:trPr>
                <w:trHeight w:val="12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11655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211655" w:rsidRPr="00211655" w:rsidTr="00211655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11655">
                    <w:rPr>
                      <w:rFonts w:ascii="Calibri" w:eastAsia="Times New Roman" w:hAnsi="Calibri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11655">
                    <w:rPr>
                      <w:rFonts w:ascii="Calibri" w:eastAsia="Times New Roman" w:hAnsi="Calibri" w:cs="Times New Roman"/>
                      <w:color w:val="000000"/>
                    </w:rPr>
                    <w:t>77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11655">
                    <w:rPr>
                      <w:rFonts w:ascii="Calibri" w:eastAsia="Times New Roman" w:hAnsi="Calibri" w:cs="Times New Roman"/>
                      <w:color w:val="000000"/>
                    </w:rPr>
                    <w:t>30</w:t>
                  </w:r>
                </w:p>
              </w:tc>
            </w:tr>
            <w:tr w:rsidR="00211655" w:rsidRPr="00211655" w:rsidTr="00211655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11655">
                    <w:rPr>
                      <w:rFonts w:ascii="Calibri" w:eastAsia="Times New Roman" w:hAnsi="Calibri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11655">
                    <w:rPr>
                      <w:rFonts w:ascii="Calibri" w:eastAsia="Times New Roman" w:hAnsi="Calibri" w:cs="Times New Roman"/>
                      <w:color w:val="000000"/>
                    </w:rPr>
                    <w:t>132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11655">
                    <w:rPr>
                      <w:rFonts w:ascii="Calibri" w:eastAsia="Times New Roman" w:hAnsi="Calibri" w:cs="Times New Roman"/>
                      <w:color w:val="000000"/>
                    </w:rPr>
                    <w:t>52</w:t>
                  </w:r>
                </w:p>
              </w:tc>
            </w:tr>
            <w:tr w:rsidR="00211655" w:rsidRPr="00211655" w:rsidTr="00211655">
              <w:trPr>
                <w:trHeight w:val="49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11655">
                    <w:rPr>
                      <w:rFonts w:ascii="Calibri" w:eastAsia="Times New Roman" w:hAnsi="Calibri" w:cs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11655">
                    <w:rPr>
                      <w:rFonts w:ascii="Calibri" w:eastAsia="Times New Roman" w:hAnsi="Calibri" w:cs="Times New Roman"/>
                      <w:color w:val="000000"/>
                    </w:rPr>
                    <w:t>255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11655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</w:tr>
            <w:tr w:rsidR="00211655" w:rsidRPr="00211655" w:rsidTr="0021165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655" w:rsidRPr="00211655" w:rsidRDefault="00211655" w:rsidP="002116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434C17" w:rsidRPr="00434C17" w:rsidRDefault="00434C17" w:rsidP="0043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17" w:rsidRPr="00434C17" w:rsidRDefault="00434C17" w:rsidP="00434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17" w:rsidRPr="00434C17" w:rsidRDefault="00434C17" w:rsidP="00434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34C17" w:rsidRDefault="0018308D" w:rsidP="004835D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4277802" cy="2075290"/>
            <wp:effectExtent l="0" t="0" r="27940" b="2032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308D" w:rsidRDefault="0018308D" w:rsidP="004835D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18308D" w:rsidRDefault="0018308D" w:rsidP="004835D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18308D" w:rsidRPr="00236F1C" w:rsidRDefault="0018308D" w:rsidP="0018308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Overall facilities in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8308D" w:rsidRPr="00236F1C" w:rsidRDefault="0018308D" w:rsidP="0018308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Overall facilities in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18308D" w:rsidRPr="00236F1C" w:rsidRDefault="0018308D" w:rsidP="0018308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Overall facilities in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434C17" w:rsidRPr="00A04BBD" w:rsidRDefault="0018308D" w:rsidP="004835D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Overall facilities in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434C17" w:rsidRPr="002F6BDD" w:rsidRDefault="00434C17" w:rsidP="004835D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about</w:t>
      </w:r>
      <w:r>
        <w:rPr>
          <w:rFonts w:ascii="Times New Roman" w:hAnsi="Times New Roman" w:cs="Times New Roman"/>
          <w:b/>
          <w:sz w:val="24"/>
          <w:szCs w:val="24"/>
        </w:rPr>
        <w:t>criterion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VI, VII, VIII, IX and X</w:t>
      </w:r>
    </w:p>
    <w:p w:rsidR="0033095A" w:rsidRPr="00636C35" w:rsidRDefault="0033095A" w:rsidP="00330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7027A3" w:rsidRDefault="0033095A" w:rsidP="00A04BB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feedback is su</w:t>
      </w:r>
      <w:r w:rsidR="00A04BBD">
        <w:rPr>
          <w:rFonts w:ascii="Times New Roman" w:hAnsi="Times New Roman" w:cs="Times New Roman"/>
          <w:sz w:val="24"/>
          <w:szCs w:val="24"/>
        </w:rPr>
        <w:t>mmarized in the followi</w:t>
      </w:r>
      <w:r w:rsidR="00FB4723">
        <w:rPr>
          <w:rFonts w:ascii="Times New Roman" w:hAnsi="Times New Roman" w:cs="Times New Roman"/>
          <w:sz w:val="24"/>
          <w:szCs w:val="24"/>
        </w:rPr>
        <w:t>ng tab</w:t>
      </w:r>
    </w:p>
    <w:p w:rsidR="007027A3" w:rsidRDefault="007027A3" w:rsidP="00A04BB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280" w:type="dxa"/>
        <w:tblInd w:w="98" w:type="dxa"/>
        <w:tblLook w:val="04A0"/>
      </w:tblPr>
      <w:tblGrid>
        <w:gridCol w:w="1580"/>
        <w:gridCol w:w="740"/>
        <w:gridCol w:w="960"/>
      </w:tblGrid>
      <w:tr w:rsidR="00FB4723" w:rsidRPr="00FB4723" w:rsidTr="00FB4723">
        <w:trPr>
          <w:trHeight w:val="315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B47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IN"/>
              </w:rPr>
              <w:t xml:space="preserve">   Feedback about Criterion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B47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IN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B47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IN"/>
              </w:rPr>
              <w:t>No</w:t>
            </w:r>
          </w:p>
        </w:tc>
      </w:tr>
      <w:tr w:rsidR="00FB4723" w:rsidRPr="00FB4723" w:rsidTr="00FB4723">
        <w:trPr>
          <w:trHeight w:val="330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B47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IN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B47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IN"/>
              </w:rPr>
              <w:t>(%)</w:t>
            </w:r>
          </w:p>
        </w:tc>
      </w:tr>
      <w:tr w:rsidR="00FB4723" w:rsidRPr="00FB4723" w:rsidTr="00FB4723">
        <w:trPr>
          <w:trHeight w:val="322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B47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IN"/>
              </w:rPr>
              <w:t>VI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B4723">
              <w:rPr>
                <w:rFonts w:ascii="Calibri" w:eastAsia="Times New Roman" w:hAnsi="Calibri" w:cs="Times New Roman"/>
                <w:color w:val="000000"/>
                <w:sz w:val="28"/>
              </w:rPr>
              <w:t>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B4723">
              <w:rPr>
                <w:rFonts w:ascii="Calibri" w:eastAsia="Times New Roman" w:hAnsi="Calibri" w:cs="Times New Roman"/>
                <w:color w:val="000000"/>
                <w:sz w:val="28"/>
              </w:rPr>
              <w:t>13</w:t>
            </w:r>
          </w:p>
        </w:tc>
      </w:tr>
      <w:tr w:rsidR="00FB4723" w:rsidRPr="00FB4723" w:rsidTr="00FB4723">
        <w:trPr>
          <w:trHeight w:val="322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FB4723" w:rsidRPr="00FB4723" w:rsidTr="00FB4723">
        <w:trPr>
          <w:trHeight w:val="322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B47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IN"/>
              </w:rPr>
              <w:t>VII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B4723">
              <w:rPr>
                <w:rFonts w:ascii="Calibri" w:eastAsia="Times New Roman" w:hAnsi="Calibri" w:cs="Times New Roman"/>
                <w:color w:val="000000"/>
                <w:sz w:val="28"/>
              </w:rPr>
              <w:t>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B4723">
              <w:rPr>
                <w:rFonts w:ascii="Calibri" w:eastAsia="Times New Roman" w:hAnsi="Calibri" w:cs="Times New Roman"/>
                <w:color w:val="000000"/>
                <w:sz w:val="28"/>
              </w:rPr>
              <w:t>15</w:t>
            </w:r>
          </w:p>
        </w:tc>
      </w:tr>
      <w:tr w:rsidR="00FB4723" w:rsidRPr="00FB4723" w:rsidTr="00FB4723">
        <w:trPr>
          <w:trHeight w:val="322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FB4723" w:rsidRPr="00FB4723" w:rsidTr="00FB4723">
        <w:trPr>
          <w:trHeight w:val="322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B47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IN"/>
              </w:rPr>
              <w:t>VIII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B4723">
              <w:rPr>
                <w:rFonts w:ascii="Calibri" w:eastAsia="Times New Roman" w:hAnsi="Calibri" w:cs="Times New Roman"/>
                <w:color w:val="000000"/>
                <w:sz w:val="28"/>
              </w:rPr>
              <w:t>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B4723">
              <w:rPr>
                <w:rFonts w:ascii="Calibri" w:eastAsia="Times New Roman" w:hAnsi="Calibri" w:cs="Times New Roman"/>
                <w:color w:val="000000"/>
                <w:sz w:val="28"/>
              </w:rPr>
              <w:t>24</w:t>
            </w:r>
          </w:p>
        </w:tc>
      </w:tr>
      <w:tr w:rsidR="00FB4723" w:rsidRPr="00FB4723" w:rsidTr="00FB4723">
        <w:trPr>
          <w:trHeight w:val="322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FB4723" w:rsidRPr="00FB4723" w:rsidTr="00FB4723">
        <w:trPr>
          <w:trHeight w:val="322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B47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IN"/>
              </w:rPr>
              <w:t>IX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B4723">
              <w:rPr>
                <w:rFonts w:ascii="Calibri" w:eastAsia="Times New Roman" w:hAnsi="Calibri" w:cs="Times New Roman"/>
                <w:color w:val="000000"/>
                <w:sz w:val="28"/>
              </w:rPr>
              <w:t>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B4723">
              <w:rPr>
                <w:rFonts w:ascii="Calibri" w:eastAsia="Times New Roman" w:hAnsi="Calibri" w:cs="Times New Roman"/>
                <w:color w:val="000000"/>
                <w:sz w:val="28"/>
              </w:rPr>
              <w:t>13</w:t>
            </w:r>
          </w:p>
        </w:tc>
      </w:tr>
      <w:tr w:rsidR="00FB4723" w:rsidRPr="00FB4723" w:rsidTr="00FB4723">
        <w:trPr>
          <w:trHeight w:val="322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FB4723" w:rsidRPr="00FB4723" w:rsidTr="00FB4723">
        <w:trPr>
          <w:trHeight w:val="322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B47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IN"/>
              </w:rPr>
              <w:t>X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B4723">
              <w:rPr>
                <w:rFonts w:ascii="Calibri" w:eastAsia="Times New Roman" w:hAnsi="Calibri" w:cs="Times New Roman"/>
                <w:color w:val="000000"/>
                <w:sz w:val="28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B4723">
              <w:rPr>
                <w:rFonts w:ascii="Calibri" w:eastAsia="Times New Roman" w:hAnsi="Calibri" w:cs="Times New Roman"/>
                <w:color w:val="000000"/>
                <w:sz w:val="28"/>
              </w:rPr>
              <w:t>35</w:t>
            </w:r>
          </w:p>
        </w:tc>
      </w:tr>
      <w:tr w:rsidR="00FB4723" w:rsidRPr="00FB4723" w:rsidTr="00FB4723">
        <w:trPr>
          <w:trHeight w:val="322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FB4723" w:rsidRPr="00FB4723" w:rsidTr="00FB4723">
        <w:trPr>
          <w:trHeight w:val="4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B47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Total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B4723">
              <w:rPr>
                <w:rFonts w:ascii="Calibri" w:eastAsia="Times New Roman" w:hAnsi="Calibri" w:cs="Times New Roman"/>
                <w:color w:val="000000"/>
                <w:sz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23" w:rsidRPr="00FB4723" w:rsidRDefault="00FB4723" w:rsidP="00FB4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B4723">
              <w:rPr>
                <w:rFonts w:ascii="Calibri" w:eastAsia="Times New Roman" w:hAnsi="Calibri" w:cs="Times New Roman"/>
                <w:color w:val="000000"/>
                <w:sz w:val="28"/>
              </w:rPr>
              <w:t>100</w:t>
            </w:r>
          </w:p>
        </w:tc>
      </w:tr>
    </w:tbl>
    <w:p w:rsidR="007027A3" w:rsidRDefault="007027A3" w:rsidP="00A04BBD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27A3" w:rsidRPr="000962BF" w:rsidRDefault="004F59B0" w:rsidP="00211655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B056C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3095A" w:rsidRDefault="00B056C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3095A" w:rsidRDefault="00B056C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havemore industrial/ field visits.</w:t>
      </w:r>
    </w:p>
    <w:p w:rsidR="0033095A" w:rsidRDefault="00B056C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proofErr w:type="gramStart"/>
      <w:r w:rsidR="0033095A">
        <w:rPr>
          <w:rFonts w:ascii="Times New Roman" w:hAnsi="Times New Roman" w:cs="Times New Roman"/>
          <w:sz w:val="24"/>
          <w:szCs w:val="24"/>
        </w:rPr>
        <w:t>finds</w:t>
      </w:r>
      <w:proofErr w:type="gramEnd"/>
      <w:r w:rsidR="0033095A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33095A" w:rsidRPr="000910DE" w:rsidRDefault="00B056C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33095A"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CF4EA1" w:rsidRDefault="00CF4EA1"/>
    <w:p w:rsidR="00CF1B18" w:rsidRDefault="00CF1B18"/>
    <w:p w:rsidR="000C2B1A" w:rsidRDefault="000C2B1A"/>
    <w:p w:rsidR="00761653" w:rsidRDefault="00761653"/>
    <w:p w:rsidR="00280D6F" w:rsidRDefault="00280D6F"/>
    <w:p w:rsidR="00211B63" w:rsidRDefault="00211B63"/>
    <w:p w:rsidR="00475DDB" w:rsidRDefault="00475DDB"/>
    <w:p w:rsidR="00A44910" w:rsidRDefault="00A44910"/>
    <w:sectPr w:rsidR="00A44910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3095A"/>
    <w:rsid w:val="0003616F"/>
    <w:rsid w:val="00056A31"/>
    <w:rsid w:val="0005703C"/>
    <w:rsid w:val="00076D43"/>
    <w:rsid w:val="00077581"/>
    <w:rsid w:val="000851E8"/>
    <w:rsid w:val="000929BF"/>
    <w:rsid w:val="000B64FE"/>
    <w:rsid w:val="000C2B1A"/>
    <w:rsid w:val="000C6516"/>
    <w:rsid w:val="000E44B9"/>
    <w:rsid w:val="00120FE4"/>
    <w:rsid w:val="00137418"/>
    <w:rsid w:val="001519C3"/>
    <w:rsid w:val="00170563"/>
    <w:rsid w:val="00171613"/>
    <w:rsid w:val="00176203"/>
    <w:rsid w:val="0018308D"/>
    <w:rsid w:val="001959AD"/>
    <w:rsid w:val="001A2DA3"/>
    <w:rsid w:val="001C1011"/>
    <w:rsid w:val="001C2BFD"/>
    <w:rsid w:val="001D7A62"/>
    <w:rsid w:val="0020226F"/>
    <w:rsid w:val="00203AC7"/>
    <w:rsid w:val="00211655"/>
    <w:rsid w:val="00211B63"/>
    <w:rsid w:val="00254934"/>
    <w:rsid w:val="0026291F"/>
    <w:rsid w:val="00274730"/>
    <w:rsid w:val="00280D6F"/>
    <w:rsid w:val="00282929"/>
    <w:rsid w:val="002841E4"/>
    <w:rsid w:val="0029355A"/>
    <w:rsid w:val="00294098"/>
    <w:rsid w:val="002C5F68"/>
    <w:rsid w:val="002E23B1"/>
    <w:rsid w:val="002F6BDD"/>
    <w:rsid w:val="0033095A"/>
    <w:rsid w:val="003503F4"/>
    <w:rsid w:val="003679B0"/>
    <w:rsid w:val="00387870"/>
    <w:rsid w:val="003916B4"/>
    <w:rsid w:val="00396CF2"/>
    <w:rsid w:val="003B5B70"/>
    <w:rsid w:val="003C40DB"/>
    <w:rsid w:val="003C5453"/>
    <w:rsid w:val="003E3590"/>
    <w:rsid w:val="004124A3"/>
    <w:rsid w:val="00434C17"/>
    <w:rsid w:val="00454826"/>
    <w:rsid w:val="00472065"/>
    <w:rsid w:val="00475DDB"/>
    <w:rsid w:val="004835D7"/>
    <w:rsid w:val="00496D52"/>
    <w:rsid w:val="00497DC1"/>
    <w:rsid w:val="004C29A0"/>
    <w:rsid w:val="004E351A"/>
    <w:rsid w:val="004F59B0"/>
    <w:rsid w:val="005811C5"/>
    <w:rsid w:val="00586DC6"/>
    <w:rsid w:val="00591309"/>
    <w:rsid w:val="005C0510"/>
    <w:rsid w:val="005D3EB4"/>
    <w:rsid w:val="006111FB"/>
    <w:rsid w:val="006165F8"/>
    <w:rsid w:val="0065177B"/>
    <w:rsid w:val="00654411"/>
    <w:rsid w:val="006F5D33"/>
    <w:rsid w:val="007027A3"/>
    <w:rsid w:val="00702D7E"/>
    <w:rsid w:val="00703A66"/>
    <w:rsid w:val="007141B9"/>
    <w:rsid w:val="007323DC"/>
    <w:rsid w:val="00760CEC"/>
    <w:rsid w:val="00761653"/>
    <w:rsid w:val="00774204"/>
    <w:rsid w:val="007974F4"/>
    <w:rsid w:val="007B39B4"/>
    <w:rsid w:val="00810331"/>
    <w:rsid w:val="008126A6"/>
    <w:rsid w:val="00844ED0"/>
    <w:rsid w:val="00873F82"/>
    <w:rsid w:val="008973F4"/>
    <w:rsid w:val="008F0803"/>
    <w:rsid w:val="008F193C"/>
    <w:rsid w:val="008F51BA"/>
    <w:rsid w:val="00900FB7"/>
    <w:rsid w:val="00903D6D"/>
    <w:rsid w:val="00992BD9"/>
    <w:rsid w:val="00997E70"/>
    <w:rsid w:val="009F10F5"/>
    <w:rsid w:val="00A04BBD"/>
    <w:rsid w:val="00A44910"/>
    <w:rsid w:val="00A57479"/>
    <w:rsid w:val="00A815AB"/>
    <w:rsid w:val="00AA3250"/>
    <w:rsid w:val="00AC5421"/>
    <w:rsid w:val="00AD7FD0"/>
    <w:rsid w:val="00AE09EB"/>
    <w:rsid w:val="00B056CC"/>
    <w:rsid w:val="00B20510"/>
    <w:rsid w:val="00B26D14"/>
    <w:rsid w:val="00B43394"/>
    <w:rsid w:val="00B62622"/>
    <w:rsid w:val="00B66F61"/>
    <w:rsid w:val="00B86539"/>
    <w:rsid w:val="00B9613C"/>
    <w:rsid w:val="00BA70BF"/>
    <w:rsid w:val="00BB58E9"/>
    <w:rsid w:val="00BD20D0"/>
    <w:rsid w:val="00C032A1"/>
    <w:rsid w:val="00C12CBA"/>
    <w:rsid w:val="00C512A5"/>
    <w:rsid w:val="00C54FFF"/>
    <w:rsid w:val="00C6108A"/>
    <w:rsid w:val="00C617C6"/>
    <w:rsid w:val="00C778B8"/>
    <w:rsid w:val="00C83516"/>
    <w:rsid w:val="00CA2440"/>
    <w:rsid w:val="00CC0368"/>
    <w:rsid w:val="00CF1B18"/>
    <w:rsid w:val="00CF496D"/>
    <w:rsid w:val="00CF4EA1"/>
    <w:rsid w:val="00CF5EE0"/>
    <w:rsid w:val="00D03B7F"/>
    <w:rsid w:val="00D06148"/>
    <w:rsid w:val="00D10101"/>
    <w:rsid w:val="00D13EED"/>
    <w:rsid w:val="00D17986"/>
    <w:rsid w:val="00D61140"/>
    <w:rsid w:val="00D61FD2"/>
    <w:rsid w:val="00D702A7"/>
    <w:rsid w:val="00D83FF5"/>
    <w:rsid w:val="00DD2786"/>
    <w:rsid w:val="00DE6BE9"/>
    <w:rsid w:val="00DF270E"/>
    <w:rsid w:val="00E14EA6"/>
    <w:rsid w:val="00E32033"/>
    <w:rsid w:val="00E33B7A"/>
    <w:rsid w:val="00E34B79"/>
    <w:rsid w:val="00EB4492"/>
    <w:rsid w:val="00EC2C46"/>
    <w:rsid w:val="00EC75A5"/>
    <w:rsid w:val="00EF0D61"/>
    <w:rsid w:val="00F00C7E"/>
    <w:rsid w:val="00F51018"/>
    <w:rsid w:val="00F643E4"/>
    <w:rsid w:val="00F94030"/>
    <w:rsid w:val="00F96306"/>
    <w:rsid w:val="00FB4723"/>
    <w:rsid w:val="00FB6EE6"/>
    <w:rsid w:val="00FC28A7"/>
    <w:rsid w:val="00FD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Copy%20of%20MTA_ParentFeedbackForm_25-05-2018-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Copy%20of%20MTA_ParentFeedbackForm_25-05-2018-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M.SC%20CHEMISTRY%20,IV%20SEM%20,II%20YEAR,2016-2017%20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M.SC%20CHEMISTRY%20,IV%20SEM%20,II%20YEAR,2016-2017%20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M.SC%20CHEMISTRY%20,IV%20SEM%20,II%20YEAR,2016-2017%20SHEE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M.SC%20CHEMISTRY%20,IV%20SEM%20,II%20YEAR,2016-2017%20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MTA_PARENT_FEEDBACK!$A$231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MTA_PARENT_FEEDBACK!$B$230:$F$230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MTA_PARENT_FEEDBACK!$B$231:$F$231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MTA_PARENT_FEEDBACK!$A$232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MTA_PARENT_FEEDBACK!$B$230:$F$230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MTA_PARENT_FEEDBACK!$B$232:$F$232</c:f>
              <c:numCache>
                <c:formatCode>0</c:formatCode>
                <c:ptCount val="5"/>
                <c:pt idx="0">
                  <c:v>3.9370078740157477</c:v>
                </c:pt>
                <c:pt idx="1">
                  <c:v>3.9370078740157477</c:v>
                </c:pt>
                <c:pt idx="2">
                  <c:v>5.2173913043478279</c:v>
                </c:pt>
                <c:pt idx="3">
                  <c:v>5.2173913043478279</c:v>
                </c:pt>
                <c:pt idx="4">
                  <c:v>6.9565217391304364</c:v>
                </c:pt>
              </c:numCache>
            </c:numRef>
          </c:val>
        </c:ser>
        <c:ser>
          <c:idx val="2"/>
          <c:order val="2"/>
          <c:tx>
            <c:strRef>
              <c:f>MTA_PARENT_FEEDBACK!$A$233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MTA_PARENT_FEEDBACK!$B$230:$F$230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MTA_PARENT_FEEDBACK!$B$233:$F$233</c:f>
              <c:numCache>
                <c:formatCode>0</c:formatCode>
                <c:ptCount val="5"/>
                <c:pt idx="0">
                  <c:v>33.858267716535423</c:v>
                </c:pt>
                <c:pt idx="1">
                  <c:v>33.070866141732267</c:v>
                </c:pt>
                <c:pt idx="2">
                  <c:v>29.565217391304333</c:v>
                </c:pt>
                <c:pt idx="3">
                  <c:v>28.695652173913036</c:v>
                </c:pt>
                <c:pt idx="4">
                  <c:v>26.956521739130427</c:v>
                </c:pt>
              </c:numCache>
            </c:numRef>
          </c:val>
        </c:ser>
        <c:ser>
          <c:idx val="3"/>
          <c:order val="3"/>
          <c:tx>
            <c:strRef>
              <c:f>MTA_PARENT_FEEDBACK!$A$234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MTA_PARENT_FEEDBACK!$B$230:$F$230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MTA_PARENT_FEEDBACK!$B$234:$F$234</c:f>
              <c:numCache>
                <c:formatCode>0</c:formatCode>
                <c:ptCount val="5"/>
                <c:pt idx="0">
                  <c:v>62.204724409448808</c:v>
                </c:pt>
                <c:pt idx="1">
                  <c:v>62.992125984251999</c:v>
                </c:pt>
                <c:pt idx="2">
                  <c:v>65.217391304347856</c:v>
                </c:pt>
                <c:pt idx="3">
                  <c:v>66.086956521739111</c:v>
                </c:pt>
                <c:pt idx="4">
                  <c:v>66.086956521739111</c:v>
                </c:pt>
              </c:numCache>
            </c:numRef>
          </c:val>
        </c:ser>
        <c:dLbls>
          <c:showVal val="1"/>
        </c:dLbls>
        <c:shape val="box"/>
        <c:axId val="51977600"/>
        <c:axId val="58016512"/>
        <c:axId val="0"/>
      </c:bar3DChart>
      <c:catAx>
        <c:axId val="51977600"/>
        <c:scaling>
          <c:orientation val="minMax"/>
        </c:scaling>
        <c:axPos val="b"/>
        <c:tickLblPos val="nextTo"/>
        <c:crossAx val="58016512"/>
        <c:crosses val="autoZero"/>
        <c:auto val="1"/>
        <c:lblAlgn val="ctr"/>
        <c:lblOffset val="100"/>
      </c:catAx>
      <c:valAx>
        <c:axId val="58016512"/>
        <c:scaling>
          <c:orientation val="minMax"/>
        </c:scaling>
        <c:axPos val="l"/>
        <c:numFmt formatCode="0" sourceLinked="1"/>
        <c:tickLblPos val="nextTo"/>
        <c:crossAx val="519776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MTA_PARENT_FEEDBACK!$I$230</c:f>
              <c:strCache>
                <c:ptCount val="1"/>
                <c:pt idx="0">
                  <c:v>Sub1</c:v>
                </c:pt>
              </c:strCache>
            </c:strRef>
          </c:tx>
          <c:dLbls>
            <c:showVal val="1"/>
          </c:dLbls>
          <c:cat>
            <c:strRef>
              <c:f>MTA_PARENT_FEEDBACK!$H$231:$H$234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MTA_PARENT_FEEDBACK!$I$231:$I$234</c:f>
              <c:numCache>
                <c:formatCode>0</c:formatCode>
                <c:ptCount val="4"/>
                <c:pt idx="0">
                  <c:v>23.684210526315788</c:v>
                </c:pt>
                <c:pt idx="1">
                  <c:v>19.73684210526315</c:v>
                </c:pt>
                <c:pt idx="2">
                  <c:v>25</c:v>
                </c:pt>
                <c:pt idx="3">
                  <c:v>31.578947368421044</c:v>
                </c:pt>
              </c:numCache>
            </c:numRef>
          </c:val>
        </c:ser>
        <c:dLbls>
          <c:showVal val="1"/>
        </c:dLbls>
        <c:shape val="box"/>
        <c:axId val="78149888"/>
        <c:axId val="78181120"/>
        <c:axId val="0"/>
      </c:bar3DChart>
      <c:catAx>
        <c:axId val="78149888"/>
        <c:scaling>
          <c:orientation val="minMax"/>
        </c:scaling>
        <c:axPos val="b"/>
        <c:tickLblPos val="nextTo"/>
        <c:crossAx val="78181120"/>
        <c:crosses val="autoZero"/>
        <c:auto val="1"/>
        <c:lblAlgn val="ctr"/>
        <c:lblOffset val="100"/>
      </c:catAx>
      <c:valAx>
        <c:axId val="78181120"/>
        <c:scaling>
          <c:orientation val="minMax"/>
        </c:scaling>
        <c:axPos val="l"/>
        <c:numFmt formatCode="0" sourceLinked="1"/>
        <c:tickLblPos val="nextTo"/>
        <c:crossAx val="781498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Sheet1!$T$1153</c:f>
              <c:strCache>
                <c:ptCount val="1"/>
                <c:pt idx="0">
                  <c:v>Percentage</c:v>
                </c:pt>
              </c:strCache>
            </c:strRef>
          </c:tx>
          <c:dLbls>
            <c:showVal val="1"/>
          </c:dLbls>
          <c:cat>
            <c:strRef>
              <c:f>Sheet1!$S$1154:$S$1157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Sheet1!$T$1154:$T$1157</c:f>
              <c:numCache>
                <c:formatCode>0</c:formatCode>
                <c:ptCount val="4"/>
                <c:pt idx="0">
                  <c:v>2.8818443804034577</c:v>
                </c:pt>
                <c:pt idx="1">
                  <c:v>19.308357348703169</c:v>
                </c:pt>
                <c:pt idx="2">
                  <c:v>32.27665706051873</c:v>
                </c:pt>
                <c:pt idx="3">
                  <c:v>45.533141210374637</c:v>
                </c:pt>
              </c:numCache>
            </c:numRef>
          </c:val>
        </c:ser>
        <c:dLbls>
          <c:showVal val="1"/>
        </c:dLbls>
        <c:gapWidth val="75"/>
        <c:shape val="cylinder"/>
        <c:axId val="80896384"/>
        <c:axId val="80898304"/>
        <c:axId val="0"/>
      </c:bar3DChart>
      <c:catAx>
        <c:axId val="80896384"/>
        <c:scaling>
          <c:orientation val="minMax"/>
        </c:scaling>
        <c:axPos val="b"/>
        <c:majorTickMark val="none"/>
        <c:tickLblPos val="nextTo"/>
        <c:crossAx val="80898304"/>
        <c:crosses val="autoZero"/>
        <c:auto val="1"/>
        <c:lblAlgn val="ctr"/>
        <c:lblOffset val="100"/>
      </c:catAx>
      <c:valAx>
        <c:axId val="80898304"/>
        <c:scaling>
          <c:orientation val="minMax"/>
        </c:scaling>
        <c:axPos val="l"/>
        <c:numFmt formatCode="0" sourceLinked="1"/>
        <c:majorTickMark val="none"/>
        <c:tickLblPos val="nextTo"/>
        <c:crossAx val="8089638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Sheet1!$X$1153</c:f>
              <c:strCache>
                <c:ptCount val="1"/>
                <c:pt idx="0">
                  <c:v>Percentage</c:v>
                </c:pt>
              </c:strCache>
            </c:strRef>
          </c:tx>
          <c:dLbls>
            <c:showVal val="1"/>
          </c:dLbls>
          <c:cat>
            <c:strRef>
              <c:f>Sheet1!$W$1154:$W$1157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Sheet1!$X$1154:$X$1157</c:f>
              <c:numCache>
                <c:formatCode>0</c:formatCode>
                <c:ptCount val="4"/>
                <c:pt idx="0">
                  <c:v>32.619439868204275</c:v>
                </c:pt>
                <c:pt idx="1">
                  <c:v>26.523887973640857</c:v>
                </c:pt>
                <c:pt idx="2">
                  <c:v>21.416803953871501</c:v>
                </c:pt>
                <c:pt idx="3">
                  <c:v>19.439868204283361</c:v>
                </c:pt>
              </c:numCache>
            </c:numRef>
          </c:val>
        </c:ser>
        <c:dLbls>
          <c:showVal val="1"/>
        </c:dLbls>
        <c:gapWidth val="75"/>
        <c:shape val="cylinder"/>
        <c:axId val="83549184"/>
        <c:axId val="83854080"/>
        <c:axId val="0"/>
      </c:bar3DChart>
      <c:catAx>
        <c:axId val="83549184"/>
        <c:scaling>
          <c:orientation val="minMax"/>
        </c:scaling>
        <c:axPos val="b"/>
        <c:majorTickMark val="none"/>
        <c:tickLblPos val="nextTo"/>
        <c:crossAx val="83854080"/>
        <c:crosses val="autoZero"/>
        <c:auto val="1"/>
        <c:lblAlgn val="ctr"/>
        <c:lblOffset val="100"/>
      </c:catAx>
      <c:valAx>
        <c:axId val="83854080"/>
        <c:scaling>
          <c:orientation val="minMax"/>
        </c:scaling>
        <c:axPos val="l"/>
        <c:numFmt formatCode="0" sourceLinked="1"/>
        <c:majorTickMark val="none"/>
        <c:tickLblPos val="nextTo"/>
        <c:crossAx val="8354918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Sheet1!$AH$1157</c:f>
              <c:strCache>
                <c:ptCount val="1"/>
                <c:pt idx="0">
                  <c:v>Percentage</c:v>
                </c:pt>
              </c:strCache>
            </c:strRef>
          </c:tx>
          <c:dLbls>
            <c:showVal val="1"/>
          </c:dLbls>
          <c:cat>
            <c:strRef>
              <c:f>Sheet1!$AG$1158:$AG$1161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Sheet1!$AH$1158:$AH$1161</c:f>
              <c:numCache>
                <c:formatCode>0</c:formatCode>
                <c:ptCount val="4"/>
                <c:pt idx="0">
                  <c:v>1.1764705882352946</c:v>
                </c:pt>
                <c:pt idx="1">
                  <c:v>16.862745098039209</c:v>
                </c:pt>
                <c:pt idx="2">
                  <c:v>30.196078431372548</c:v>
                </c:pt>
                <c:pt idx="3">
                  <c:v>51.764705882352963</c:v>
                </c:pt>
              </c:numCache>
            </c:numRef>
          </c:val>
        </c:ser>
        <c:dLbls>
          <c:showVal val="1"/>
        </c:dLbls>
        <c:gapWidth val="75"/>
        <c:shape val="cylinder"/>
        <c:axId val="91923584"/>
        <c:axId val="91925888"/>
        <c:axId val="0"/>
      </c:bar3DChart>
      <c:catAx>
        <c:axId val="91923584"/>
        <c:scaling>
          <c:orientation val="minMax"/>
        </c:scaling>
        <c:axPos val="b"/>
        <c:majorTickMark val="none"/>
        <c:tickLblPos val="nextTo"/>
        <c:crossAx val="91925888"/>
        <c:crosses val="autoZero"/>
        <c:auto val="1"/>
        <c:lblAlgn val="ctr"/>
        <c:lblOffset val="100"/>
      </c:catAx>
      <c:valAx>
        <c:axId val="91925888"/>
        <c:scaling>
          <c:orientation val="minMax"/>
        </c:scaling>
        <c:axPos val="l"/>
        <c:numFmt formatCode="0" sourceLinked="1"/>
        <c:majorTickMark val="none"/>
        <c:tickLblPos val="nextTo"/>
        <c:crossAx val="9192358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Sheet3!$M$45</c:f>
              <c:strCache>
                <c:ptCount val="1"/>
                <c:pt idx="0">
                  <c:v>Yes</c:v>
                </c:pt>
              </c:strCache>
            </c:strRef>
          </c:tx>
          <c:dLbls>
            <c:showVal val="1"/>
          </c:dLbls>
          <c:cat>
            <c:strRef>
              <c:f>Sheet3!$N$44:$R$44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Sheet3!$N$45:$R$45</c:f>
              <c:numCache>
                <c:formatCode>General</c:formatCode>
                <c:ptCount val="5"/>
                <c:pt idx="0">
                  <c:v>22</c:v>
                </c:pt>
                <c:pt idx="1">
                  <c:v>21</c:v>
                </c:pt>
                <c:pt idx="2">
                  <c:v>19</c:v>
                </c:pt>
                <c:pt idx="3">
                  <c:v>21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Sheet3!$M$46</c:f>
              <c:strCache>
                <c:ptCount val="1"/>
                <c:pt idx="0">
                  <c:v>No</c:v>
                </c:pt>
              </c:strCache>
            </c:strRef>
          </c:tx>
          <c:dLbls>
            <c:showVal val="1"/>
          </c:dLbls>
          <c:cat>
            <c:strRef>
              <c:f>Sheet3!$N$44:$R$44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Sheet3!$N$46:$R$46</c:f>
              <c:numCache>
                <c:formatCode>General</c:formatCode>
                <c:ptCount val="5"/>
                <c:pt idx="0">
                  <c:v>13</c:v>
                </c:pt>
                <c:pt idx="1">
                  <c:v>15</c:v>
                </c:pt>
                <c:pt idx="2">
                  <c:v>24</c:v>
                </c:pt>
                <c:pt idx="3">
                  <c:v>13</c:v>
                </c:pt>
                <c:pt idx="4">
                  <c:v>35</c:v>
                </c:pt>
              </c:numCache>
            </c:numRef>
          </c:val>
        </c:ser>
        <c:dLbls>
          <c:showVal val="1"/>
        </c:dLbls>
        <c:gapWidth val="75"/>
        <c:shape val="cylinder"/>
        <c:axId val="93839744"/>
        <c:axId val="93950336"/>
        <c:axId val="0"/>
      </c:bar3DChart>
      <c:catAx>
        <c:axId val="93839744"/>
        <c:scaling>
          <c:orientation val="minMax"/>
        </c:scaling>
        <c:axPos val="b"/>
        <c:majorTickMark val="none"/>
        <c:tickLblPos val="nextTo"/>
        <c:crossAx val="93950336"/>
        <c:crosses val="autoZero"/>
        <c:auto val="1"/>
        <c:lblAlgn val="ctr"/>
        <c:lblOffset val="100"/>
      </c:catAx>
      <c:valAx>
        <c:axId val="93950336"/>
        <c:scaling>
          <c:orientation val="minMax"/>
        </c:scaling>
        <c:axPos val="l"/>
        <c:numFmt formatCode="General" sourceLinked="1"/>
        <c:majorTickMark val="none"/>
        <c:tickLblPos val="nextTo"/>
        <c:crossAx val="9383974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D1FE-37B5-42AA-BF35-0F149F80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3</cp:revision>
  <dcterms:created xsi:type="dcterms:W3CDTF">2018-06-18T09:01:00Z</dcterms:created>
  <dcterms:modified xsi:type="dcterms:W3CDTF">2018-06-18T09:05:00Z</dcterms:modified>
</cp:coreProperties>
</file>