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 xml:space="preserve">of feedbacks of students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02D4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633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6076E">
        <w:rPr>
          <w:rFonts w:ascii="Times New Roman" w:hAnsi="Times New Roman" w:cs="Times New Roman"/>
          <w:b/>
          <w:sz w:val="24"/>
          <w:szCs w:val="24"/>
        </w:rPr>
        <w:t>4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6076E">
        <w:rPr>
          <w:rFonts w:ascii="Times New Roman" w:hAnsi="Times New Roman" w:cs="Times New Roman"/>
          <w:b/>
          <w:sz w:val="24"/>
          <w:szCs w:val="24"/>
        </w:rPr>
        <w:t>5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09C5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E1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E1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E1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PHY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E1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OC-II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E1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E1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BME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E1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ENV.E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E1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DOS-II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E1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WSP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09C5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PHY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OC-II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BME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ENV.E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DOS-II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WSP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Pr="00E109C5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FE" w:rsidRDefault="008E0476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8E0476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E0476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8E0476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CB7B4C" w:rsidRDefault="00B15C6F" w:rsidP="00CB7B4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8E047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2C" w:rsidRPr="003D6AB8" w:rsidRDefault="00631B2C" w:rsidP="00631B2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631B2C" w:rsidRPr="00236F1C" w:rsidRDefault="008E0476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631B2C">
        <w:rPr>
          <w:rFonts w:ascii="Times New Roman" w:hAnsi="Times New Roman" w:cs="Times New Roman"/>
          <w:sz w:val="24"/>
          <w:szCs w:val="24"/>
        </w:rPr>
        <w:t>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Excellent</w:t>
      </w:r>
    </w:p>
    <w:p w:rsidR="00631B2C" w:rsidRPr="00236F1C" w:rsidRDefault="008E0476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31B2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Good</w:t>
      </w:r>
    </w:p>
    <w:p w:rsidR="00631B2C" w:rsidRDefault="008E0476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31B2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1848AD" w:rsidRPr="003D6AB8" w:rsidRDefault="001848AD" w:rsidP="001848AD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1848AD" w:rsidRPr="00236F1C" w:rsidRDefault="008E0476" w:rsidP="001848A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1848A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1848AD">
        <w:rPr>
          <w:rFonts w:ascii="Times New Roman" w:hAnsi="Times New Roman" w:cs="Times New Roman"/>
          <w:sz w:val="24"/>
          <w:szCs w:val="24"/>
        </w:rPr>
        <w:t>7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48AD">
        <w:rPr>
          <w:rFonts w:ascii="Times New Roman" w:hAnsi="Times New Roman" w:cs="Times New Roman"/>
          <w:sz w:val="24"/>
          <w:szCs w:val="24"/>
        </w:rPr>
        <w:t>Excellent</w:t>
      </w:r>
    </w:p>
    <w:p w:rsidR="001848AD" w:rsidRPr="00236F1C" w:rsidRDefault="008E0476" w:rsidP="001848A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848A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848AD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48AD">
        <w:rPr>
          <w:rFonts w:ascii="Times New Roman" w:hAnsi="Times New Roman" w:cs="Times New Roman"/>
          <w:sz w:val="24"/>
          <w:szCs w:val="24"/>
        </w:rPr>
        <w:t>Good</w:t>
      </w:r>
    </w:p>
    <w:p w:rsidR="001848AD" w:rsidRDefault="008E0476" w:rsidP="001848A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48A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848AD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48AD">
        <w:rPr>
          <w:rFonts w:ascii="Times New Roman" w:hAnsi="Times New Roman" w:cs="Times New Roman"/>
          <w:sz w:val="24"/>
          <w:szCs w:val="24"/>
        </w:rPr>
        <w:t>Average</w:t>
      </w:r>
    </w:p>
    <w:p w:rsidR="001848AD" w:rsidRDefault="001848AD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1848AD" w:rsidRPr="003D6AB8" w:rsidRDefault="001848AD" w:rsidP="001848AD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</w:p>
    <w:p w:rsidR="001848AD" w:rsidRPr="00236F1C" w:rsidRDefault="008E0476" w:rsidP="001848A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1848A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1848AD">
        <w:rPr>
          <w:rFonts w:ascii="Times New Roman" w:hAnsi="Times New Roman" w:cs="Times New Roman"/>
          <w:sz w:val="24"/>
          <w:szCs w:val="24"/>
        </w:rPr>
        <w:t>8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48AD">
        <w:rPr>
          <w:rFonts w:ascii="Times New Roman" w:hAnsi="Times New Roman" w:cs="Times New Roman"/>
          <w:sz w:val="24"/>
          <w:szCs w:val="24"/>
        </w:rPr>
        <w:t>Excellent</w:t>
      </w:r>
    </w:p>
    <w:p w:rsidR="001848AD" w:rsidRPr="00236F1C" w:rsidRDefault="008E0476" w:rsidP="001848A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1848A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848AD">
        <w:rPr>
          <w:rFonts w:ascii="Times New Roman" w:hAnsi="Times New Roman" w:cs="Times New Roman"/>
          <w:sz w:val="24"/>
          <w:szCs w:val="24"/>
        </w:rPr>
        <w:t>d course curriculum of subject 8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48AD">
        <w:rPr>
          <w:rFonts w:ascii="Times New Roman" w:hAnsi="Times New Roman" w:cs="Times New Roman"/>
          <w:sz w:val="24"/>
          <w:szCs w:val="24"/>
        </w:rPr>
        <w:t>Good</w:t>
      </w:r>
    </w:p>
    <w:p w:rsidR="001848AD" w:rsidRDefault="008E0476" w:rsidP="001848A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848A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848AD">
        <w:rPr>
          <w:rFonts w:ascii="Times New Roman" w:hAnsi="Times New Roman" w:cs="Times New Roman"/>
          <w:sz w:val="24"/>
          <w:szCs w:val="24"/>
        </w:rPr>
        <w:t>d course curriculum of subject 8</w:t>
      </w:r>
      <w:r w:rsidR="001848A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48AD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B-Tech</w:t>
      </w:r>
      <w:r w:rsidR="0056076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6076E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56076E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6076E">
        <w:rPr>
          <w:rFonts w:ascii="Times New Roman" w:hAnsi="Times New Roman" w:cs="Times New Roman"/>
          <w:b/>
          <w:sz w:val="24"/>
          <w:szCs w:val="24"/>
        </w:rPr>
        <w:t>4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6076E">
        <w:rPr>
          <w:rFonts w:ascii="Times New Roman" w:hAnsi="Times New Roman" w:cs="Times New Roman"/>
          <w:b/>
          <w:sz w:val="24"/>
          <w:szCs w:val="24"/>
        </w:rPr>
        <w:t>5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09C5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PHY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OC-II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BME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ENV.E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DOS-II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WSP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09C5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PHY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OC-II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BME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ENV.E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DOS-II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WSP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8E0476" w:rsidP="008E0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14870" w:rsidRPr="003D6AB8" w:rsidRDefault="00314870" w:rsidP="00314870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314870" w:rsidRPr="00236F1C" w:rsidRDefault="008E0476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14870">
        <w:rPr>
          <w:rFonts w:ascii="Times New Roman" w:hAnsi="Times New Roman" w:cs="Times New Roman"/>
          <w:sz w:val="24"/>
          <w:szCs w:val="24"/>
        </w:rPr>
        <w:t xml:space="preserve">Teacher 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314870">
        <w:rPr>
          <w:rFonts w:ascii="Times New Roman" w:hAnsi="Times New Roman" w:cs="Times New Roman"/>
          <w:sz w:val="24"/>
          <w:szCs w:val="24"/>
        </w:rPr>
        <w:t>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Excellent</w:t>
      </w:r>
    </w:p>
    <w:p w:rsidR="00314870" w:rsidRPr="00236F1C" w:rsidRDefault="008E0476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14870">
        <w:rPr>
          <w:rFonts w:ascii="Times New Roman" w:hAnsi="Times New Roman" w:cs="Times New Roman"/>
          <w:sz w:val="24"/>
          <w:szCs w:val="24"/>
        </w:rPr>
        <w:t>d Teacher of subject 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Good</w:t>
      </w:r>
    </w:p>
    <w:p w:rsidR="00314870" w:rsidRDefault="008E0476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14870">
        <w:rPr>
          <w:rFonts w:ascii="Times New Roman" w:hAnsi="Times New Roman" w:cs="Times New Roman"/>
          <w:sz w:val="24"/>
          <w:szCs w:val="24"/>
        </w:rPr>
        <w:t>d Teacher of subject 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14870" w:rsidRPr="003D6AB8" w:rsidRDefault="00314870" w:rsidP="00314870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314870" w:rsidRPr="00236F1C" w:rsidRDefault="008E0476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14870">
        <w:rPr>
          <w:rFonts w:ascii="Times New Roman" w:hAnsi="Times New Roman" w:cs="Times New Roman"/>
          <w:sz w:val="24"/>
          <w:szCs w:val="24"/>
        </w:rPr>
        <w:t xml:space="preserve">Teacher 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616E51">
        <w:rPr>
          <w:rFonts w:ascii="Times New Roman" w:hAnsi="Times New Roman" w:cs="Times New Roman"/>
          <w:sz w:val="24"/>
          <w:szCs w:val="24"/>
        </w:rPr>
        <w:t>7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Excellent</w:t>
      </w:r>
    </w:p>
    <w:p w:rsidR="00314870" w:rsidRPr="00236F1C" w:rsidRDefault="008E0476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6E51">
        <w:rPr>
          <w:rFonts w:ascii="Times New Roman" w:hAnsi="Times New Roman" w:cs="Times New Roman"/>
          <w:sz w:val="24"/>
          <w:szCs w:val="24"/>
        </w:rPr>
        <w:t>d Teacher of subject 7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Good</w:t>
      </w:r>
    </w:p>
    <w:p w:rsidR="00314870" w:rsidRDefault="008E0476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6E51">
        <w:rPr>
          <w:rFonts w:ascii="Times New Roman" w:hAnsi="Times New Roman" w:cs="Times New Roman"/>
          <w:sz w:val="24"/>
          <w:szCs w:val="24"/>
        </w:rPr>
        <w:t>d Teacher of subject 7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Average</w:t>
      </w:r>
    </w:p>
    <w:p w:rsidR="008E0476" w:rsidRDefault="008E0476" w:rsidP="00616E51">
      <w:pPr>
        <w:rPr>
          <w:b/>
          <w:noProof/>
          <w:sz w:val="24"/>
          <w:szCs w:val="24"/>
          <w:lang w:val="en-IN" w:eastAsia="en-IN"/>
        </w:rPr>
      </w:pPr>
    </w:p>
    <w:p w:rsidR="00616E51" w:rsidRPr="003D6AB8" w:rsidRDefault="00616E51" w:rsidP="00616E5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</w:p>
    <w:p w:rsidR="00616E51" w:rsidRPr="00236F1C" w:rsidRDefault="008E0476" w:rsidP="00616E5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616E5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6E5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16E51">
        <w:rPr>
          <w:rFonts w:ascii="Times New Roman" w:hAnsi="Times New Roman" w:cs="Times New Roman"/>
          <w:sz w:val="24"/>
          <w:szCs w:val="24"/>
        </w:rPr>
        <w:t xml:space="preserve">Teacher </w:t>
      </w:r>
      <w:r w:rsidR="00616E51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616E51">
        <w:rPr>
          <w:rFonts w:ascii="Times New Roman" w:hAnsi="Times New Roman" w:cs="Times New Roman"/>
          <w:sz w:val="24"/>
          <w:szCs w:val="24"/>
        </w:rPr>
        <w:t>8</w:t>
      </w:r>
      <w:r w:rsidR="00616E5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6E51">
        <w:rPr>
          <w:rFonts w:ascii="Times New Roman" w:hAnsi="Times New Roman" w:cs="Times New Roman"/>
          <w:sz w:val="24"/>
          <w:szCs w:val="24"/>
        </w:rPr>
        <w:t>Excellent</w:t>
      </w:r>
    </w:p>
    <w:p w:rsidR="00616E51" w:rsidRPr="00236F1C" w:rsidRDefault="008E0476" w:rsidP="00616E5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616E5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6E51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6E51">
        <w:rPr>
          <w:rFonts w:ascii="Times New Roman" w:hAnsi="Times New Roman" w:cs="Times New Roman"/>
          <w:sz w:val="24"/>
          <w:szCs w:val="24"/>
        </w:rPr>
        <w:t>d Teacher of subject 8</w:t>
      </w:r>
      <w:r w:rsidR="00616E5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6E51">
        <w:rPr>
          <w:rFonts w:ascii="Times New Roman" w:hAnsi="Times New Roman" w:cs="Times New Roman"/>
          <w:sz w:val="24"/>
          <w:szCs w:val="24"/>
        </w:rPr>
        <w:t>Good</w:t>
      </w:r>
    </w:p>
    <w:p w:rsidR="00616E51" w:rsidRDefault="008E0476" w:rsidP="00616E5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6E5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16E51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16E51">
        <w:rPr>
          <w:rFonts w:ascii="Times New Roman" w:hAnsi="Times New Roman" w:cs="Times New Roman"/>
          <w:sz w:val="24"/>
          <w:szCs w:val="24"/>
        </w:rPr>
        <w:t>d Teacher of subject 8</w:t>
      </w:r>
      <w:r w:rsidR="00616E5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16E51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B-Tech</w:t>
      </w:r>
      <w:r w:rsidR="0056076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6076E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56076E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6076E">
        <w:rPr>
          <w:rFonts w:ascii="Times New Roman" w:hAnsi="Times New Roman" w:cs="Times New Roman"/>
          <w:b/>
          <w:sz w:val="24"/>
          <w:szCs w:val="24"/>
        </w:rPr>
        <w:t>4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6076E">
        <w:rPr>
          <w:rFonts w:ascii="Times New Roman" w:hAnsi="Times New Roman" w:cs="Times New Roman"/>
          <w:b/>
          <w:sz w:val="24"/>
          <w:szCs w:val="24"/>
        </w:rPr>
        <w:t>5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09C5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PHY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OC-II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BME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ENV.E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DOS-II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WSP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09C5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PHY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OC-II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BME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ENV.E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DOS-II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WSP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8E0476" w:rsidP="008E047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9040C" w:rsidRPr="00236F1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E9040C">
        <w:rPr>
          <w:rFonts w:ascii="Times New Roman" w:hAnsi="Times New Roman" w:cs="Times New Roman"/>
          <w:sz w:val="24"/>
          <w:szCs w:val="24"/>
        </w:rPr>
        <w:t>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E9040C" w:rsidRPr="00236F1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E9040C">
        <w:rPr>
          <w:rFonts w:ascii="Times New Roman" w:hAnsi="Times New Roman" w:cs="Times New Roman"/>
          <w:sz w:val="24"/>
          <w:szCs w:val="24"/>
        </w:rPr>
        <w:t>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</w:p>
    <w:p w:rsidR="00E9040C" w:rsidRPr="00236F1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E9040C">
        <w:rPr>
          <w:rFonts w:ascii="Times New Roman" w:hAnsi="Times New Roman" w:cs="Times New Roman"/>
          <w:sz w:val="24"/>
          <w:szCs w:val="24"/>
        </w:rPr>
        <w:t>8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8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8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E0476" w:rsidRDefault="008E0476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aboutoverall course 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09C5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PHY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OC-II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BME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ENV.E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DOS-II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WSP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aboutoverall course 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09C5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PHY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OC-II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BME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ENV.E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DOS-II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WSP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8E0476" w:rsidRPr="00E109C5" w:rsidTr="008E047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0476" w:rsidRPr="00E109C5" w:rsidRDefault="008E0476" w:rsidP="008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0476" w:rsidRDefault="008E0476" w:rsidP="008E0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8E0476" w:rsidP="008E0476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E04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9040C" w:rsidRPr="00236F1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E9040C">
        <w:rPr>
          <w:rFonts w:ascii="Times New Roman" w:hAnsi="Times New Roman" w:cs="Times New Roman"/>
          <w:sz w:val="24"/>
          <w:szCs w:val="24"/>
        </w:rPr>
        <w:t>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E9040C" w:rsidRPr="00236F1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E9040C">
        <w:rPr>
          <w:rFonts w:ascii="Times New Roman" w:hAnsi="Times New Roman" w:cs="Times New Roman"/>
          <w:sz w:val="24"/>
          <w:szCs w:val="24"/>
        </w:rPr>
        <w:t>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8E0476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7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</w:p>
    <w:p w:rsidR="00E9040C" w:rsidRPr="00236F1C" w:rsidRDefault="005224C9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E9040C">
        <w:rPr>
          <w:rFonts w:ascii="Times New Roman" w:hAnsi="Times New Roman" w:cs="Times New Roman"/>
          <w:sz w:val="24"/>
          <w:szCs w:val="24"/>
        </w:rPr>
        <w:t>8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5224C9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8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5224C9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633C9D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8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B-Tech</w:t>
      </w:r>
      <w:r w:rsidR="0056076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6076E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56076E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6076E">
        <w:rPr>
          <w:rFonts w:ascii="Times New Roman" w:hAnsi="Times New Roman" w:cs="Times New Roman"/>
          <w:b/>
          <w:sz w:val="24"/>
          <w:szCs w:val="24"/>
        </w:rPr>
        <w:t>4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6076E">
        <w:rPr>
          <w:rFonts w:ascii="Times New Roman" w:hAnsi="Times New Roman" w:cs="Times New Roman"/>
          <w:b/>
          <w:sz w:val="24"/>
          <w:szCs w:val="24"/>
        </w:rPr>
        <w:t>5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CE3298" w:rsidRPr="00636C35" w:rsidRDefault="00CE3298" w:rsidP="00CE329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636C35" w:rsidRDefault="00CE3298" w:rsidP="00CE329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636C35" w:rsidRDefault="00CE3298" w:rsidP="00CE329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C5" w:rsidRPr="00F31EA6" w:rsidRDefault="00F31EA6" w:rsidP="00F31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A6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1EA6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</w:t>
      </w:r>
      <w:r w:rsidRPr="00F31EA6"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>
        <w:rPr>
          <w:rFonts w:ascii="Times New Roman" w:hAnsi="Times New Roman" w:cs="Times New Roman"/>
          <w:sz w:val="24"/>
          <w:szCs w:val="24"/>
        </w:rPr>
        <w:t xml:space="preserve"> infrastructure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09C5" w:rsidRPr="00E109C5" w:rsidTr="00F31EA6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PHY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OC-II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BME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ENV.E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DOS-II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WSP</w:t>
            </w:r>
          </w:p>
        </w:tc>
      </w:tr>
      <w:tr w:rsidR="00F31EA6" w:rsidRPr="00E109C5" w:rsidTr="00F31EA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31EA6" w:rsidRPr="00E109C5" w:rsidRDefault="00F31EA6" w:rsidP="00F3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31EA6" w:rsidRPr="00E109C5" w:rsidTr="00F31EA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31EA6" w:rsidRPr="00E109C5" w:rsidRDefault="00F31EA6" w:rsidP="00F3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31EA6" w:rsidRPr="00E109C5" w:rsidTr="00F31EA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31EA6" w:rsidRPr="00E109C5" w:rsidRDefault="00F31EA6" w:rsidP="00F3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F31EA6" w:rsidRPr="00E109C5" w:rsidTr="00F31EA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31EA6" w:rsidRPr="00E109C5" w:rsidRDefault="00F31EA6" w:rsidP="00F3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:rsidR="00E109C5" w:rsidRDefault="00E109C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Default="00F31EA6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 infrastructure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09C5" w:rsidRPr="00E109C5" w:rsidTr="00F31EA6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PHY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OC-II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BME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ENV.E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DOS-II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109C5" w:rsidRPr="00E109C5" w:rsidRDefault="00E109C5" w:rsidP="00314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WSP</w:t>
            </w:r>
          </w:p>
        </w:tc>
      </w:tr>
      <w:tr w:rsidR="00F31EA6" w:rsidRPr="00E109C5" w:rsidTr="00F31EA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31EA6" w:rsidRPr="00E109C5" w:rsidRDefault="00F31EA6" w:rsidP="00F3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31EA6" w:rsidRPr="00E109C5" w:rsidTr="00F31EA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31EA6" w:rsidRPr="00E109C5" w:rsidRDefault="00F31EA6" w:rsidP="00F3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31EA6" w:rsidRPr="00E109C5" w:rsidTr="00F31EA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31EA6" w:rsidRPr="00E109C5" w:rsidRDefault="00F31EA6" w:rsidP="00F3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F31EA6" w:rsidRPr="00E109C5" w:rsidTr="00F31EA6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31EA6" w:rsidRPr="00E109C5" w:rsidRDefault="00F31EA6" w:rsidP="00F3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109C5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1EA6" w:rsidRDefault="00F31EA6" w:rsidP="00F31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109C5" w:rsidRDefault="00E109C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F31EA6" w:rsidP="00F31EA6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2E02" w:rsidRPr="003D6AB8" w:rsidRDefault="008E2E02" w:rsidP="008E2E02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1: </w:t>
      </w:r>
    </w:p>
    <w:p w:rsidR="008E2E02" w:rsidRPr="00236F1C" w:rsidRDefault="00F31EA6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Excellent</w:t>
      </w:r>
    </w:p>
    <w:p w:rsidR="008E2E02" w:rsidRPr="00236F1C" w:rsidRDefault="00F31EA6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Good</w:t>
      </w:r>
    </w:p>
    <w:p w:rsidR="008E2E02" w:rsidRDefault="00F31EA6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E2E02">
        <w:rPr>
          <w:rFonts w:ascii="Times New Roman" w:hAnsi="Times New Roman" w:cs="Times New Roman"/>
          <w:sz w:val="24"/>
          <w:szCs w:val="24"/>
        </w:rPr>
        <w:t>Average</w:t>
      </w:r>
    </w:p>
    <w:p w:rsidR="008E2E02" w:rsidRDefault="008E2E02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084D71" w:rsidRPr="00236F1C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Pr="00084D71" w:rsidRDefault="00084D71" w:rsidP="00084D7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084D71" w:rsidRPr="00236F1C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084D71" w:rsidRPr="00236F1C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084D71" w:rsidRPr="00236F1C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F31EA6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Pr="003D6AB8" w:rsidRDefault="00E109C5" w:rsidP="00E109C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109C5" w:rsidRPr="00236F1C" w:rsidRDefault="00F31EA6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Excellent</w:t>
      </w:r>
    </w:p>
    <w:p w:rsidR="00E109C5" w:rsidRPr="00236F1C" w:rsidRDefault="00F31EA6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Good</w:t>
      </w:r>
    </w:p>
    <w:p w:rsidR="00E109C5" w:rsidRDefault="00F31EA6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Pr="003D6AB8" w:rsidRDefault="00E109C5" w:rsidP="00E109C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E109C5" w:rsidRPr="00236F1C" w:rsidRDefault="00F31EA6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Excellent</w:t>
      </w:r>
    </w:p>
    <w:p w:rsidR="00E109C5" w:rsidRPr="00236F1C" w:rsidRDefault="00F31EA6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Good</w:t>
      </w:r>
    </w:p>
    <w:p w:rsidR="00E109C5" w:rsidRDefault="00F31EA6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Average</w:t>
      </w:r>
    </w:p>
    <w:p w:rsidR="00E109C5" w:rsidRDefault="00E109C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Pr="003D6AB8" w:rsidRDefault="00E109C5" w:rsidP="00E109C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</w:p>
    <w:p w:rsidR="00E109C5" w:rsidRPr="00236F1C" w:rsidRDefault="00F31EA6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60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8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Excellent</w:t>
      </w:r>
    </w:p>
    <w:p w:rsidR="00E109C5" w:rsidRPr="00236F1C" w:rsidRDefault="00F31EA6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8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Good</w:t>
      </w:r>
    </w:p>
    <w:p w:rsidR="00E109C5" w:rsidRDefault="00F31EA6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8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Average</w:t>
      </w:r>
    </w:p>
    <w:p w:rsidR="00E109C5" w:rsidRDefault="00E109C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1E1" w:rsidRDefault="003C01E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B-Tech</w:t>
      </w:r>
      <w:r w:rsidR="0056076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6076E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56076E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6076E">
        <w:rPr>
          <w:rFonts w:ascii="Times New Roman" w:hAnsi="Times New Roman" w:cs="Times New Roman"/>
          <w:b/>
          <w:sz w:val="24"/>
          <w:szCs w:val="24"/>
        </w:rPr>
        <w:t>4</w:t>
      </w:r>
      <w:r w:rsidR="0056076E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6076E">
        <w:rPr>
          <w:rFonts w:ascii="Times New Roman" w:hAnsi="Times New Roman" w:cs="Times New Roman"/>
          <w:b/>
          <w:sz w:val="24"/>
          <w:szCs w:val="24"/>
        </w:rPr>
        <w:t>5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criterion XI, XII, XIII,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7466E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and X</w:t>
      </w:r>
      <w:r w:rsidR="007466E6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CB7B4C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</w:tr>
      <w:tr w:rsidR="003C01E1" w:rsidRPr="00636C35" w:rsidTr="004512E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1" w:rsidRDefault="003C01E1" w:rsidP="003C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C01E1" w:rsidRPr="00636C35" w:rsidTr="004512E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C01E1" w:rsidRPr="00636C35" w:rsidTr="004512E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C01E1" w:rsidRPr="00636C35" w:rsidTr="004512E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C01E1" w:rsidRPr="00636C35" w:rsidTr="004512E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E1" w:rsidRDefault="003C01E1" w:rsidP="003C0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3C01E1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3C01E1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3C01E1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3C01E1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3C01E1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88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3C01E1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2E" w:rsidRDefault="005D172E" w:rsidP="009569D7">
      <w:pPr>
        <w:spacing w:after="0" w:line="240" w:lineRule="auto"/>
      </w:pPr>
      <w:r>
        <w:separator/>
      </w:r>
    </w:p>
  </w:endnote>
  <w:endnote w:type="continuationSeparator" w:id="1">
    <w:p w:rsidR="005D172E" w:rsidRDefault="005D172E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2E" w:rsidRDefault="005D172E" w:rsidP="009569D7">
      <w:pPr>
        <w:spacing w:after="0" w:line="240" w:lineRule="auto"/>
      </w:pPr>
      <w:r>
        <w:separator/>
      </w:r>
    </w:p>
  </w:footnote>
  <w:footnote w:type="continuationSeparator" w:id="1">
    <w:p w:rsidR="005D172E" w:rsidRDefault="005D172E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2D4F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4D71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668D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848AD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29AF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B7EFD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4870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1E1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224C9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076E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172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6E51"/>
    <w:rsid w:val="00617F48"/>
    <w:rsid w:val="00622193"/>
    <w:rsid w:val="006243D0"/>
    <w:rsid w:val="00631B2C"/>
    <w:rsid w:val="0063354D"/>
    <w:rsid w:val="00633C9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2E2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466E6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0476"/>
    <w:rsid w:val="008E1489"/>
    <w:rsid w:val="008E1666"/>
    <w:rsid w:val="008E2E02"/>
    <w:rsid w:val="008E4DEA"/>
    <w:rsid w:val="008E4FC8"/>
    <w:rsid w:val="008E68A9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10A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4C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176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09C5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040C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1EA6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rst%20year%20B-Tech%20(II%20sem)2014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Sheet1!$A$25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Sheet1!$B$24:$I$24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Sheet1!$B$25:$I$25</c:f>
              <c:numCache>
                <c:formatCode>0</c:formatCode>
                <c:ptCount val="8"/>
                <c:pt idx="0">
                  <c:v>11.290322580645157</c:v>
                </c:pt>
                <c:pt idx="1">
                  <c:v>6.25</c:v>
                </c:pt>
                <c:pt idx="2">
                  <c:v>20.3125</c:v>
                </c:pt>
                <c:pt idx="3">
                  <c:v>12.5</c:v>
                </c:pt>
                <c:pt idx="4">
                  <c:v>7.8124999999999982</c:v>
                </c:pt>
                <c:pt idx="5">
                  <c:v>4.7619047619047619</c:v>
                </c:pt>
                <c:pt idx="6">
                  <c:v>3.125</c:v>
                </c:pt>
                <c:pt idx="7">
                  <c:v>4.7619047619047619</c:v>
                </c:pt>
              </c:numCache>
            </c:numRef>
          </c:val>
        </c:ser>
        <c:ser>
          <c:idx val="1"/>
          <c:order val="1"/>
          <c:tx>
            <c:strRef>
              <c:f>Sheet1!$A$26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Sheet1!$B$24:$I$24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Sheet1!$B$26:$I$26</c:f>
              <c:numCache>
                <c:formatCode>0</c:formatCode>
                <c:ptCount val="8"/>
                <c:pt idx="0">
                  <c:v>37.096774193548384</c:v>
                </c:pt>
                <c:pt idx="1">
                  <c:v>42.1875</c:v>
                </c:pt>
                <c:pt idx="2">
                  <c:v>39.062500000000014</c:v>
                </c:pt>
                <c:pt idx="3">
                  <c:v>34.375</c:v>
                </c:pt>
                <c:pt idx="4">
                  <c:v>25</c:v>
                </c:pt>
                <c:pt idx="5">
                  <c:v>46.031746031746003</c:v>
                </c:pt>
                <c:pt idx="6">
                  <c:v>23.4375</c:v>
                </c:pt>
                <c:pt idx="7">
                  <c:v>26.98412698412697</c:v>
                </c:pt>
              </c:numCache>
            </c:numRef>
          </c:val>
        </c:ser>
        <c:ser>
          <c:idx val="2"/>
          <c:order val="2"/>
          <c:tx>
            <c:strRef>
              <c:f>Sheet1!$A$27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Sheet1!$B$24:$I$24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Sheet1!$B$27:$I$27</c:f>
              <c:numCache>
                <c:formatCode>0</c:formatCode>
                <c:ptCount val="8"/>
                <c:pt idx="0">
                  <c:v>51.612903225806448</c:v>
                </c:pt>
                <c:pt idx="1">
                  <c:v>51.562500000000014</c:v>
                </c:pt>
                <c:pt idx="2">
                  <c:v>40.625000000000014</c:v>
                </c:pt>
                <c:pt idx="3">
                  <c:v>53.125000000000014</c:v>
                </c:pt>
                <c:pt idx="4">
                  <c:v>67.1875</c:v>
                </c:pt>
                <c:pt idx="5">
                  <c:v>49.206349206349202</c:v>
                </c:pt>
                <c:pt idx="6">
                  <c:v>73.437500000000028</c:v>
                </c:pt>
                <c:pt idx="7">
                  <c:v>68.253968253968253</c:v>
                </c:pt>
              </c:numCache>
            </c:numRef>
          </c:val>
        </c:ser>
        <c:dLbls>
          <c:showVal val="1"/>
        </c:dLbls>
        <c:shape val="box"/>
        <c:axId val="112466560"/>
        <c:axId val="112476544"/>
        <c:axId val="0"/>
      </c:bar3DChart>
      <c:catAx>
        <c:axId val="112466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476544"/>
        <c:crosses val="autoZero"/>
        <c:auto val="1"/>
        <c:lblAlgn val="ctr"/>
        <c:lblOffset val="100"/>
      </c:catAx>
      <c:valAx>
        <c:axId val="112476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46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Sheet1!$A$50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Sheet1!$B$49:$I$49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Sheet1!$B$50:$I$50</c:f>
              <c:numCache>
                <c:formatCode>0</c:formatCode>
                <c:ptCount val="8"/>
                <c:pt idx="0">
                  <c:v>12.5</c:v>
                </c:pt>
                <c:pt idx="1">
                  <c:v>6.25</c:v>
                </c:pt>
                <c:pt idx="2">
                  <c:v>36.607142857142854</c:v>
                </c:pt>
                <c:pt idx="3">
                  <c:v>0.90090090090090069</c:v>
                </c:pt>
                <c:pt idx="4">
                  <c:v>9.8214285714285712</c:v>
                </c:pt>
                <c:pt idx="5">
                  <c:v>8.2568807339449588</c:v>
                </c:pt>
                <c:pt idx="6">
                  <c:v>2.7027027027027035</c:v>
                </c:pt>
                <c:pt idx="7">
                  <c:v>1.8518518518518521</c:v>
                </c:pt>
              </c:numCache>
            </c:numRef>
          </c:val>
        </c:ser>
        <c:ser>
          <c:idx val="1"/>
          <c:order val="1"/>
          <c:tx>
            <c:strRef>
              <c:f>Sheet1!$A$51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Sheet1!$B$49:$I$49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Sheet1!$B$51:$I$51</c:f>
              <c:numCache>
                <c:formatCode>0</c:formatCode>
                <c:ptCount val="8"/>
                <c:pt idx="0">
                  <c:v>32.142857142857153</c:v>
                </c:pt>
                <c:pt idx="1">
                  <c:v>50.892857142857139</c:v>
                </c:pt>
                <c:pt idx="2">
                  <c:v>34.821428571428548</c:v>
                </c:pt>
                <c:pt idx="3">
                  <c:v>39.63963963963964</c:v>
                </c:pt>
                <c:pt idx="4">
                  <c:v>16.071428571428573</c:v>
                </c:pt>
                <c:pt idx="5">
                  <c:v>32.11009174311927</c:v>
                </c:pt>
                <c:pt idx="6">
                  <c:v>26.126126126126124</c:v>
                </c:pt>
                <c:pt idx="7">
                  <c:v>24.07407407407408</c:v>
                </c:pt>
              </c:numCache>
            </c:numRef>
          </c:val>
        </c:ser>
        <c:ser>
          <c:idx val="2"/>
          <c:order val="2"/>
          <c:tx>
            <c:strRef>
              <c:f>Sheet1!$A$52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Sheet1!$B$49:$I$49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Sheet1!$B$52:$I$52</c:f>
              <c:numCache>
                <c:formatCode>0</c:formatCode>
                <c:ptCount val="8"/>
                <c:pt idx="0">
                  <c:v>55.35714285714284</c:v>
                </c:pt>
                <c:pt idx="1">
                  <c:v>42.85714285714284</c:v>
                </c:pt>
                <c:pt idx="2">
                  <c:v>28.571428571428569</c:v>
                </c:pt>
                <c:pt idx="3">
                  <c:v>59.459459459459438</c:v>
                </c:pt>
                <c:pt idx="4">
                  <c:v>74.107142857142833</c:v>
                </c:pt>
                <c:pt idx="5">
                  <c:v>59.633027522935791</c:v>
                </c:pt>
                <c:pt idx="6">
                  <c:v>71.171171171171125</c:v>
                </c:pt>
                <c:pt idx="7">
                  <c:v>74.074074074074048</c:v>
                </c:pt>
              </c:numCache>
            </c:numRef>
          </c:val>
        </c:ser>
        <c:dLbls>
          <c:showVal val="1"/>
        </c:dLbls>
        <c:shape val="box"/>
        <c:axId val="112503808"/>
        <c:axId val="112599808"/>
        <c:axId val="0"/>
      </c:bar3DChart>
      <c:catAx>
        <c:axId val="112503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599808"/>
        <c:crosses val="autoZero"/>
        <c:auto val="1"/>
        <c:lblAlgn val="ctr"/>
        <c:lblOffset val="100"/>
      </c:catAx>
      <c:valAx>
        <c:axId val="112599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50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Sheet1!$A$75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Sheet1!$B$74:$I$74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Sheet1!$B$75:$I$75</c:f>
              <c:numCache>
                <c:formatCode>0</c:formatCode>
                <c:ptCount val="8"/>
                <c:pt idx="0">
                  <c:v>20.833333333333325</c:v>
                </c:pt>
                <c:pt idx="1">
                  <c:v>16.666666666666664</c:v>
                </c:pt>
                <c:pt idx="2">
                  <c:v>20.833333333333325</c:v>
                </c:pt>
                <c:pt idx="3">
                  <c:v>10.416666666666673</c:v>
                </c:pt>
                <c:pt idx="4">
                  <c:v>0</c:v>
                </c:pt>
                <c:pt idx="5">
                  <c:v>8.3333333333333321</c:v>
                </c:pt>
                <c:pt idx="6">
                  <c:v>6.25</c:v>
                </c:pt>
                <c:pt idx="7">
                  <c:v>2.3809523809523809</c:v>
                </c:pt>
              </c:numCache>
            </c:numRef>
          </c:val>
        </c:ser>
        <c:ser>
          <c:idx val="1"/>
          <c:order val="1"/>
          <c:tx>
            <c:strRef>
              <c:f>Sheet1!$A$76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Sheet1!$B$74:$I$74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Sheet1!$B$76:$I$76</c:f>
              <c:numCache>
                <c:formatCode>0</c:formatCode>
                <c:ptCount val="8"/>
                <c:pt idx="0">
                  <c:v>22.916666666666664</c:v>
                </c:pt>
                <c:pt idx="1">
                  <c:v>56.25</c:v>
                </c:pt>
                <c:pt idx="2">
                  <c:v>47.916666666666629</c:v>
                </c:pt>
                <c:pt idx="3">
                  <c:v>31.25</c:v>
                </c:pt>
                <c:pt idx="4">
                  <c:v>18.75</c:v>
                </c:pt>
                <c:pt idx="5">
                  <c:v>41.666666666666643</c:v>
                </c:pt>
                <c:pt idx="6">
                  <c:v>25</c:v>
                </c:pt>
                <c:pt idx="7">
                  <c:v>26.190476190476193</c:v>
                </c:pt>
              </c:numCache>
            </c:numRef>
          </c:val>
        </c:ser>
        <c:ser>
          <c:idx val="2"/>
          <c:order val="2"/>
          <c:tx>
            <c:strRef>
              <c:f>Sheet1!$A$77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Sheet1!$B$74:$I$74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Sheet1!$B$77:$I$77</c:f>
              <c:numCache>
                <c:formatCode>0</c:formatCode>
                <c:ptCount val="8"/>
                <c:pt idx="0">
                  <c:v>56.25</c:v>
                </c:pt>
                <c:pt idx="1">
                  <c:v>27.083333333333311</c:v>
                </c:pt>
                <c:pt idx="2">
                  <c:v>31.25</c:v>
                </c:pt>
                <c:pt idx="3">
                  <c:v>58.333333333333336</c:v>
                </c:pt>
                <c:pt idx="4">
                  <c:v>81.25</c:v>
                </c:pt>
                <c:pt idx="5">
                  <c:v>50</c:v>
                </c:pt>
                <c:pt idx="6">
                  <c:v>68.75</c:v>
                </c:pt>
                <c:pt idx="7">
                  <c:v>71.428571428571402</c:v>
                </c:pt>
              </c:numCache>
            </c:numRef>
          </c:val>
        </c:ser>
        <c:dLbls>
          <c:showVal val="1"/>
        </c:dLbls>
        <c:shape val="box"/>
        <c:axId val="112672128"/>
        <c:axId val="112678016"/>
        <c:axId val="0"/>
      </c:bar3DChart>
      <c:catAx>
        <c:axId val="112672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678016"/>
        <c:crosses val="autoZero"/>
        <c:auto val="1"/>
        <c:lblAlgn val="ctr"/>
        <c:lblOffset val="100"/>
      </c:catAx>
      <c:valAx>
        <c:axId val="112678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67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Sheet1!$A$100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Sheet1!$B$99:$I$99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Sheet1!$B$100:$I$100</c:f>
              <c:numCache>
                <c:formatCode>0</c:formatCode>
                <c:ptCount val="8"/>
                <c:pt idx="0">
                  <c:v>20.833333333333325</c:v>
                </c:pt>
                <c:pt idx="1">
                  <c:v>16.666666666666664</c:v>
                </c:pt>
                <c:pt idx="2">
                  <c:v>21.739130434782609</c:v>
                </c:pt>
                <c:pt idx="3">
                  <c:v>12.5</c:v>
                </c:pt>
                <c:pt idx="4">
                  <c:v>12.5</c:v>
                </c:pt>
                <c:pt idx="5">
                  <c:v>4.3478260869565215</c:v>
                </c:pt>
                <c:pt idx="6">
                  <c:v>0</c:v>
                </c:pt>
                <c:pt idx="7">
                  <c:v>4.1666666666666661</c:v>
                </c:pt>
              </c:numCache>
            </c:numRef>
          </c:val>
        </c:ser>
        <c:ser>
          <c:idx val="1"/>
          <c:order val="1"/>
          <c:tx>
            <c:strRef>
              <c:f>Sheet1!$A$101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Sheet1!$B$99:$I$99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Sheet1!$B$101:$I$101</c:f>
              <c:numCache>
                <c:formatCode>0</c:formatCode>
                <c:ptCount val="8"/>
                <c:pt idx="0">
                  <c:v>16.666666666666664</c:v>
                </c:pt>
                <c:pt idx="1">
                  <c:v>33.333333333333329</c:v>
                </c:pt>
                <c:pt idx="2">
                  <c:v>65.217391304347856</c:v>
                </c:pt>
                <c:pt idx="3">
                  <c:v>37.5</c:v>
                </c:pt>
                <c:pt idx="4">
                  <c:v>29.166666666666668</c:v>
                </c:pt>
                <c:pt idx="5">
                  <c:v>43.478260869565204</c:v>
                </c:pt>
                <c:pt idx="6">
                  <c:v>27.272727272727249</c:v>
                </c:pt>
                <c:pt idx="7">
                  <c:v>29.166666666666668</c:v>
                </c:pt>
              </c:numCache>
            </c:numRef>
          </c:val>
        </c:ser>
        <c:ser>
          <c:idx val="2"/>
          <c:order val="2"/>
          <c:tx>
            <c:strRef>
              <c:f>Sheet1!$A$102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Sheet1!$B$99:$I$99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Sheet1!$B$102:$I$102</c:f>
              <c:numCache>
                <c:formatCode>0</c:formatCode>
                <c:ptCount val="8"/>
                <c:pt idx="0">
                  <c:v>62.5</c:v>
                </c:pt>
                <c:pt idx="1">
                  <c:v>50</c:v>
                </c:pt>
                <c:pt idx="2">
                  <c:v>13.043478260869565</c:v>
                </c:pt>
                <c:pt idx="3">
                  <c:v>50</c:v>
                </c:pt>
                <c:pt idx="4">
                  <c:v>58.333333333333336</c:v>
                </c:pt>
                <c:pt idx="5">
                  <c:v>52.173913043478272</c:v>
                </c:pt>
                <c:pt idx="6">
                  <c:v>72.727272727272734</c:v>
                </c:pt>
                <c:pt idx="7">
                  <c:v>66.666666666666657</c:v>
                </c:pt>
              </c:numCache>
            </c:numRef>
          </c:val>
        </c:ser>
        <c:dLbls>
          <c:showVal val="1"/>
        </c:dLbls>
        <c:shape val="box"/>
        <c:axId val="112734208"/>
        <c:axId val="112735744"/>
        <c:axId val="0"/>
      </c:bar3DChart>
      <c:catAx>
        <c:axId val="112734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35744"/>
        <c:crosses val="autoZero"/>
        <c:auto val="1"/>
        <c:lblAlgn val="ctr"/>
        <c:lblOffset val="100"/>
      </c:catAx>
      <c:valAx>
        <c:axId val="112735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3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Sheet1!$A$125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Sheet1!$B$124:$I$124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Sheet1!$B$125:$I$125</c:f>
              <c:numCache>
                <c:formatCode>0</c:formatCode>
                <c:ptCount val="8"/>
                <c:pt idx="0">
                  <c:v>20</c:v>
                </c:pt>
                <c:pt idx="1">
                  <c:v>13.333333333333334</c:v>
                </c:pt>
                <c:pt idx="2">
                  <c:v>23.333333333333318</c:v>
                </c:pt>
                <c:pt idx="3">
                  <c:v>13.333333333333334</c:v>
                </c:pt>
                <c:pt idx="4">
                  <c:v>10</c:v>
                </c:pt>
                <c:pt idx="5">
                  <c:v>13.333333333333334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Sheet1!$A$126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Sheet1!$B$124:$I$124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Sheet1!$B$126:$I$126</c:f>
              <c:numCache>
                <c:formatCode>0</c:formatCode>
                <c:ptCount val="8"/>
                <c:pt idx="0">
                  <c:v>40</c:v>
                </c:pt>
                <c:pt idx="1">
                  <c:v>46.666666666666636</c:v>
                </c:pt>
                <c:pt idx="2">
                  <c:v>43.333333333333336</c:v>
                </c:pt>
                <c:pt idx="3">
                  <c:v>36.666666666666636</c:v>
                </c:pt>
                <c:pt idx="4">
                  <c:v>33.333333333333329</c:v>
                </c:pt>
                <c:pt idx="5">
                  <c:v>46.666666666666636</c:v>
                </c:pt>
                <c:pt idx="6">
                  <c:v>43.333333333333336</c:v>
                </c:pt>
                <c:pt idx="7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Sheet1!$A$127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Sheet1!$B$124:$I$124</c:f>
              <c:strCache>
                <c:ptCount val="8"/>
                <c:pt idx="0">
                  <c:v>EM-II</c:v>
                </c:pt>
                <c:pt idx="1">
                  <c:v>PHY</c:v>
                </c:pt>
                <c:pt idx="2">
                  <c:v>OC-II</c:v>
                </c:pt>
                <c:pt idx="3">
                  <c:v>BS</c:v>
                </c:pt>
                <c:pt idx="4">
                  <c:v>BME</c:v>
                </c:pt>
                <c:pt idx="5">
                  <c:v>ENV.E</c:v>
                </c:pt>
                <c:pt idx="6">
                  <c:v>DOS-II</c:v>
                </c:pt>
                <c:pt idx="7">
                  <c:v>WSP</c:v>
                </c:pt>
              </c:strCache>
            </c:strRef>
          </c:cat>
          <c:val>
            <c:numRef>
              <c:f>Sheet1!$B$127:$I$127</c:f>
              <c:numCache>
                <c:formatCode>0</c:formatCode>
                <c:ptCount val="8"/>
                <c:pt idx="0">
                  <c:v>40</c:v>
                </c:pt>
                <c:pt idx="1">
                  <c:v>40</c:v>
                </c:pt>
                <c:pt idx="2">
                  <c:v>33.333333333333329</c:v>
                </c:pt>
                <c:pt idx="3">
                  <c:v>50</c:v>
                </c:pt>
                <c:pt idx="4">
                  <c:v>56.666666666666636</c:v>
                </c:pt>
                <c:pt idx="5">
                  <c:v>40</c:v>
                </c:pt>
                <c:pt idx="6">
                  <c:v>46.666666666666636</c:v>
                </c:pt>
                <c:pt idx="7">
                  <c:v>60</c:v>
                </c:pt>
              </c:numCache>
            </c:numRef>
          </c:val>
        </c:ser>
        <c:dLbls>
          <c:showVal val="1"/>
        </c:dLbls>
        <c:shape val="box"/>
        <c:axId val="112861568"/>
        <c:axId val="112863104"/>
        <c:axId val="0"/>
      </c:bar3DChart>
      <c:catAx>
        <c:axId val="112861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63104"/>
        <c:crosses val="autoZero"/>
        <c:auto val="1"/>
        <c:lblAlgn val="ctr"/>
        <c:lblOffset val="100"/>
      </c:catAx>
      <c:valAx>
        <c:axId val="112863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6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Sheet1!$K$133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Sheet1!$G$134:$G$138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Sheet1!$K$134:$K$138</c:f>
              <c:numCache>
                <c:formatCode>0</c:formatCode>
                <c:ptCount val="5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87.5</c:v>
                </c:pt>
                <c:pt idx="4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Sheet1!$L$133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Sheet1!$G$134:$G$138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Sheet1!$L$134:$L$138</c:f>
              <c:numCache>
                <c:formatCode>0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12.5</c:v>
                </c:pt>
                <c:pt idx="4">
                  <c:v>12.5</c:v>
                </c:pt>
              </c:numCache>
            </c:numRef>
          </c:val>
        </c:ser>
        <c:dLbls>
          <c:showVal val="1"/>
        </c:dLbls>
        <c:shape val="box"/>
        <c:axId val="112909696"/>
        <c:axId val="112923776"/>
        <c:axId val="0"/>
      </c:bar3DChart>
      <c:catAx>
        <c:axId val="112909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923776"/>
        <c:crosses val="autoZero"/>
        <c:auto val="1"/>
        <c:lblAlgn val="ctr"/>
        <c:lblOffset val="100"/>
      </c:catAx>
      <c:valAx>
        <c:axId val="11292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90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154D-304E-4E27-81BE-1393841E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18</cp:revision>
  <dcterms:created xsi:type="dcterms:W3CDTF">2018-08-09T05:20:00Z</dcterms:created>
  <dcterms:modified xsi:type="dcterms:W3CDTF">2018-09-01T06:35:00Z</dcterms:modified>
</cp:coreProperties>
</file>